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F9" w:rsidRPr="00CC30B2" w:rsidRDefault="00907DF9" w:rsidP="009A1988">
      <w:pPr>
        <w:jc w:val="center"/>
        <w:rPr>
          <w:rFonts w:ascii="Times New Roman" w:hAnsi="Times New Roman"/>
          <w:b/>
          <w:sz w:val="24"/>
          <w:szCs w:val="24"/>
        </w:rPr>
      </w:pPr>
      <w:r w:rsidRPr="00CC30B2">
        <w:rPr>
          <w:rFonts w:ascii="Times New Roman" w:hAnsi="Times New Roman"/>
          <w:b/>
          <w:noProof/>
          <w:sz w:val="24"/>
          <w:szCs w:val="24"/>
          <w:lang w:eastAsia="fr-FR"/>
        </w:rPr>
        <w:drawing>
          <wp:inline distT="0" distB="0" distL="0" distR="0">
            <wp:extent cx="742950" cy="914400"/>
            <wp:effectExtent l="0" t="0" r="0" b="0"/>
            <wp:docPr id="1" name="Image 1" descr="logo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inline>
        </w:drawing>
      </w:r>
    </w:p>
    <w:p w:rsidR="00907DF9" w:rsidRPr="00CC30B2" w:rsidRDefault="00907DF9" w:rsidP="009A1988">
      <w:pPr>
        <w:jc w:val="center"/>
        <w:rPr>
          <w:rFonts w:ascii="Times New Roman" w:hAnsi="Times New Roman"/>
          <w:b/>
          <w:sz w:val="24"/>
          <w:szCs w:val="24"/>
        </w:rPr>
      </w:pPr>
      <w:r w:rsidRPr="00CC30B2">
        <w:rPr>
          <w:rFonts w:ascii="Times New Roman" w:hAnsi="Times New Roman"/>
          <w:b/>
          <w:sz w:val="24"/>
          <w:szCs w:val="24"/>
        </w:rPr>
        <w:t>Assemblée générale du 14 avril 2015</w:t>
      </w:r>
    </w:p>
    <w:p w:rsidR="00907DF9" w:rsidRPr="00CC30B2" w:rsidRDefault="00907DF9" w:rsidP="009A1988">
      <w:pPr>
        <w:jc w:val="center"/>
        <w:rPr>
          <w:rFonts w:ascii="Times New Roman" w:hAnsi="Times New Roman"/>
          <w:sz w:val="24"/>
          <w:szCs w:val="24"/>
        </w:rPr>
      </w:pPr>
      <w:r w:rsidRPr="00CC30B2">
        <w:rPr>
          <w:rFonts w:ascii="Times New Roman" w:hAnsi="Times New Roman"/>
          <w:sz w:val="24"/>
          <w:szCs w:val="24"/>
        </w:rPr>
        <w:t>(</w:t>
      </w:r>
      <w:r w:rsidR="0011009F" w:rsidRPr="00CC30B2">
        <w:rPr>
          <w:rFonts w:ascii="Times New Roman" w:hAnsi="Times New Roman"/>
          <w:sz w:val="24"/>
          <w:szCs w:val="24"/>
        </w:rPr>
        <w:t>Le Ballon rouge, Paris 13</w:t>
      </w:r>
      <w:r w:rsidR="0011009F" w:rsidRPr="00CC30B2">
        <w:rPr>
          <w:rFonts w:ascii="Times New Roman" w:hAnsi="Times New Roman"/>
          <w:sz w:val="24"/>
          <w:szCs w:val="24"/>
          <w:vertAlign w:val="superscript"/>
        </w:rPr>
        <w:t>e</w:t>
      </w:r>
      <w:r w:rsidRPr="00CC30B2">
        <w:rPr>
          <w:rFonts w:ascii="Times New Roman" w:hAnsi="Times New Roman"/>
          <w:sz w:val="24"/>
          <w:szCs w:val="24"/>
        </w:rPr>
        <w:t>)</w:t>
      </w:r>
    </w:p>
    <w:p w:rsidR="00DF701F" w:rsidRPr="00CC30B2" w:rsidRDefault="00907DF9" w:rsidP="00CC30B2">
      <w:pPr>
        <w:jc w:val="both"/>
        <w:rPr>
          <w:rFonts w:ascii="Times New Roman" w:hAnsi="Times New Roman"/>
          <w:i/>
          <w:sz w:val="24"/>
          <w:szCs w:val="24"/>
        </w:rPr>
      </w:pPr>
      <w:r w:rsidRPr="00CC30B2">
        <w:rPr>
          <w:rFonts w:ascii="Times New Roman" w:hAnsi="Times New Roman"/>
          <w:sz w:val="24"/>
          <w:szCs w:val="24"/>
          <w:u w:val="single"/>
        </w:rPr>
        <w:t>Membres présents </w:t>
      </w:r>
      <w:r w:rsidRPr="00CC30B2">
        <w:rPr>
          <w:rFonts w:ascii="Times New Roman" w:hAnsi="Times New Roman"/>
          <w:sz w:val="24"/>
          <w:szCs w:val="24"/>
        </w:rPr>
        <w:t xml:space="preserve">: Isabelle Arpin, </w:t>
      </w:r>
      <w:r w:rsidR="00A845EB" w:rsidRPr="00CC30B2">
        <w:rPr>
          <w:rFonts w:ascii="Times New Roman" w:hAnsi="Times New Roman"/>
          <w:sz w:val="24"/>
          <w:szCs w:val="24"/>
        </w:rPr>
        <w:t xml:space="preserve">Martine Bigan, </w:t>
      </w:r>
      <w:r w:rsidRPr="00CC30B2">
        <w:rPr>
          <w:rFonts w:ascii="Times New Roman" w:hAnsi="Times New Roman"/>
          <w:sz w:val="24"/>
          <w:szCs w:val="24"/>
        </w:rPr>
        <w:t xml:space="preserve">Renaud Bueb, Roger Cans, </w:t>
      </w:r>
      <w:r w:rsidR="00A845EB" w:rsidRPr="00CC30B2">
        <w:rPr>
          <w:rFonts w:ascii="Times New Roman" w:hAnsi="Times New Roman"/>
          <w:sz w:val="24"/>
          <w:szCs w:val="24"/>
        </w:rPr>
        <w:t xml:space="preserve">Catherine Caro, </w:t>
      </w:r>
      <w:r w:rsidRPr="00CC30B2">
        <w:rPr>
          <w:rFonts w:ascii="Times New Roman" w:hAnsi="Times New Roman"/>
          <w:sz w:val="24"/>
          <w:szCs w:val="24"/>
        </w:rPr>
        <w:t xml:space="preserve">Patrick Cavalié, </w:t>
      </w:r>
      <w:r w:rsidR="00A845EB" w:rsidRPr="00CC30B2">
        <w:rPr>
          <w:rFonts w:ascii="Times New Roman" w:hAnsi="Times New Roman"/>
          <w:sz w:val="24"/>
          <w:szCs w:val="24"/>
        </w:rPr>
        <w:t xml:space="preserve">Pierre Clavel, </w:t>
      </w:r>
      <w:r w:rsidRPr="00CC30B2">
        <w:rPr>
          <w:rFonts w:ascii="Times New Roman" w:hAnsi="Times New Roman"/>
          <w:sz w:val="24"/>
          <w:szCs w:val="24"/>
        </w:rPr>
        <w:t xml:space="preserve">Valérie Chansigaud, Florian Charvolin, Patrick Février, Jérôme Fromageau, Henri Jaffeux, </w:t>
      </w:r>
      <w:r w:rsidR="00A845EB" w:rsidRPr="00CC30B2">
        <w:rPr>
          <w:rFonts w:ascii="Times New Roman" w:hAnsi="Times New Roman"/>
          <w:sz w:val="24"/>
          <w:szCs w:val="24"/>
        </w:rPr>
        <w:t xml:space="preserve">Didier Lapostre, Marie-Ange Laumonier, </w:t>
      </w:r>
      <w:r w:rsidRPr="00CC30B2">
        <w:rPr>
          <w:rFonts w:ascii="Times New Roman" w:hAnsi="Times New Roman"/>
          <w:sz w:val="24"/>
          <w:szCs w:val="24"/>
        </w:rPr>
        <w:t>François Lerat, Rémi Luglia, Charles-François Mathis, Jean-Pierre Raffin, Patrick Singelin</w:t>
      </w:r>
      <w:r w:rsidR="00A845EB" w:rsidRPr="00CC30B2">
        <w:rPr>
          <w:rFonts w:ascii="Times New Roman" w:hAnsi="Times New Roman"/>
          <w:sz w:val="24"/>
          <w:szCs w:val="24"/>
        </w:rPr>
        <w:t>, Jacques Theys, Anna Trespeuch-Berthelot</w:t>
      </w:r>
      <w:r w:rsidRPr="00CC30B2">
        <w:rPr>
          <w:rFonts w:ascii="Times New Roman" w:hAnsi="Times New Roman"/>
          <w:sz w:val="24"/>
          <w:szCs w:val="24"/>
        </w:rPr>
        <w:t>.</w:t>
      </w:r>
      <w:r w:rsidRPr="00CC30B2">
        <w:rPr>
          <w:rFonts w:ascii="Times New Roman" w:hAnsi="Times New Roman"/>
          <w:i/>
          <w:sz w:val="24"/>
          <w:szCs w:val="24"/>
        </w:rPr>
        <w:t xml:space="preserve"> </w:t>
      </w:r>
    </w:p>
    <w:p w:rsidR="00907DF9" w:rsidRPr="00CC30B2" w:rsidRDefault="00907DF9" w:rsidP="00CC30B2">
      <w:pPr>
        <w:jc w:val="both"/>
        <w:rPr>
          <w:rFonts w:ascii="Times New Roman" w:hAnsi="Times New Roman"/>
          <w:i/>
          <w:sz w:val="24"/>
          <w:szCs w:val="24"/>
        </w:rPr>
      </w:pPr>
      <w:r w:rsidRPr="00CC30B2">
        <w:rPr>
          <w:rFonts w:ascii="Times New Roman" w:hAnsi="Times New Roman"/>
          <w:sz w:val="24"/>
          <w:szCs w:val="24"/>
          <w:u w:val="single"/>
        </w:rPr>
        <w:t>Membres à jour de leur cotisation ayant donné pouvoir aux membres présents</w:t>
      </w:r>
      <w:r w:rsidRPr="00CC30B2">
        <w:rPr>
          <w:rFonts w:ascii="Times New Roman" w:hAnsi="Times New Roman"/>
          <w:sz w:val="24"/>
          <w:szCs w:val="24"/>
        </w:rPr>
        <w:t xml:space="preserve"> : Isabelle Dellac, Geneviève Barnaud, </w:t>
      </w:r>
      <w:r w:rsidR="00A845EB" w:rsidRPr="00CC30B2">
        <w:rPr>
          <w:rFonts w:ascii="Times New Roman" w:hAnsi="Times New Roman"/>
          <w:sz w:val="24"/>
          <w:szCs w:val="24"/>
        </w:rPr>
        <w:t>Christian Barthod, Madeleine Boucard,</w:t>
      </w:r>
      <w:r w:rsidRPr="00CC30B2">
        <w:rPr>
          <w:rFonts w:ascii="Times New Roman" w:hAnsi="Times New Roman"/>
          <w:sz w:val="24"/>
          <w:szCs w:val="24"/>
        </w:rPr>
        <w:t xml:space="preserve"> </w:t>
      </w:r>
      <w:r w:rsidR="00A845EB" w:rsidRPr="00CC30B2">
        <w:rPr>
          <w:rFonts w:ascii="Times New Roman" w:hAnsi="Times New Roman"/>
          <w:sz w:val="24"/>
          <w:szCs w:val="24"/>
        </w:rPr>
        <w:t xml:space="preserve">Hervé Coquillart, </w:t>
      </w:r>
      <w:r w:rsidR="00F7785A" w:rsidRPr="00CC30B2">
        <w:rPr>
          <w:rFonts w:ascii="Times New Roman" w:hAnsi="Times New Roman"/>
          <w:sz w:val="24"/>
          <w:szCs w:val="24"/>
        </w:rPr>
        <w:t xml:space="preserve">Patric Chouzenoux, </w:t>
      </w:r>
      <w:r w:rsidR="00A845EB" w:rsidRPr="00CC30B2">
        <w:rPr>
          <w:rFonts w:ascii="Times New Roman" w:hAnsi="Times New Roman"/>
          <w:sz w:val="24"/>
          <w:szCs w:val="24"/>
        </w:rPr>
        <w:t xml:space="preserve">Stéphane Frioux, Raymond Lebeau, </w:t>
      </w:r>
      <w:r w:rsidRPr="00CC30B2">
        <w:rPr>
          <w:rFonts w:ascii="Times New Roman" w:hAnsi="Times New Roman"/>
          <w:sz w:val="24"/>
          <w:szCs w:val="24"/>
        </w:rPr>
        <w:t xml:space="preserve">Philippe Lebreton, Christian Lundi, </w:t>
      </w:r>
      <w:r w:rsidR="00A845EB" w:rsidRPr="00CC30B2">
        <w:rPr>
          <w:rFonts w:ascii="Times New Roman" w:hAnsi="Times New Roman"/>
          <w:sz w:val="24"/>
          <w:szCs w:val="24"/>
        </w:rPr>
        <w:t xml:space="preserve">Hervé Lethier, </w:t>
      </w:r>
      <w:r w:rsidRPr="00CC30B2">
        <w:rPr>
          <w:rFonts w:ascii="Times New Roman" w:hAnsi="Times New Roman"/>
          <w:sz w:val="24"/>
          <w:szCs w:val="24"/>
        </w:rPr>
        <w:t>Jean-Pierre Ribaut, Philippe Traub</w:t>
      </w:r>
      <w:r w:rsidR="00A845EB" w:rsidRPr="00CC30B2">
        <w:rPr>
          <w:rFonts w:ascii="Times New Roman" w:hAnsi="Times New Roman"/>
          <w:sz w:val="24"/>
          <w:szCs w:val="24"/>
        </w:rPr>
        <w:t>, Claude-Marie Vadrot</w:t>
      </w:r>
      <w:r w:rsidRPr="00CC30B2">
        <w:rPr>
          <w:rFonts w:ascii="Times New Roman" w:hAnsi="Times New Roman"/>
          <w:sz w:val="24"/>
          <w:szCs w:val="24"/>
        </w:rPr>
        <w:t>.</w:t>
      </w:r>
    </w:p>
    <w:p w:rsidR="00907DF9" w:rsidRPr="00CC30B2" w:rsidRDefault="00F7785A" w:rsidP="00CC30B2">
      <w:pPr>
        <w:jc w:val="both"/>
        <w:rPr>
          <w:rFonts w:ascii="Times New Roman" w:hAnsi="Times New Roman"/>
          <w:sz w:val="24"/>
          <w:szCs w:val="24"/>
        </w:rPr>
      </w:pPr>
      <w:r w:rsidRPr="00CC30B2">
        <w:rPr>
          <w:rFonts w:ascii="Times New Roman" w:hAnsi="Times New Roman"/>
          <w:sz w:val="24"/>
          <w:szCs w:val="24"/>
        </w:rPr>
        <w:t>Soit 21 adhérents présents et 15</w:t>
      </w:r>
      <w:r w:rsidR="00907DF9" w:rsidRPr="00CC30B2">
        <w:rPr>
          <w:rFonts w:ascii="Times New Roman" w:hAnsi="Times New Roman"/>
          <w:sz w:val="24"/>
          <w:szCs w:val="24"/>
        </w:rPr>
        <w:t xml:space="preserve"> représentés. </w:t>
      </w:r>
    </w:p>
    <w:p w:rsidR="005C2E44" w:rsidRPr="00CC30B2" w:rsidRDefault="005C2E44" w:rsidP="00CC30B2">
      <w:pPr>
        <w:jc w:val="both"/>
        <w:rPr>
          <w:rFonts w:ascii="Times New Roman" w:hAnsi="Times New Roman"/>
          <w:sz w:val="24"/>
          <w:szCs w:val="24"/>
        </w:rPr>
      </w:pPr>
      <w:r w:rsidRPr="00CC30B2">
        <w:rPr>
          <w:rFonts w:ascii="Times New Roman" w:hAnsi="Times New Roman"/>
          <w:sz w:val="24"/>
          <w:szCs w:val="24"/>
          <w:u w:val="single"/>
        </w:rPr>
        <w:t>Représentants extérieurs</w:t>
      </w:r>
      <w:r w:rsidRPr="00CC30B2">
        <w:rPr>
          <w:rFonts w:ascii="Times New Roman" w:hAnsi="Times New Roman"/>
          <w:sz w:val="24"/>
          <w:szCs w:val="24"/>
        </w:rPr>
        <w:t> : Françoise Lemaire (Archives nationales)</w:t>
      </w:r>
    </w:p>
    <w:p w:rsidR="00907DF9" w:rsidRPr="00CC30B2" w:rsidRDefault="00907DF9" w:rsidP="00CC30B2">
      <w:pPr>
        <w:jc w:val="both"/>
        <w:rPr>
          <w:rFonts w:ascii="Times New Roman" w:hAnsi="Times New Roman"/>
          <w:sz w:val="24"/>
          <w:szCs w:val="24"/>
        </w:rPr>
      </w:pPr>
      <w:r w:rsidRPr="00CC30B2">
        <w:rPr>
          <w:rFonts w:ascii="Times New Roman" w:hAnsi="Times New Roman"/>
          <w:sz w:val="24"/>
          <w:szCs w:val="24"/>
          <w:u w:val="single"/>
        </w:rPr>
        <w:t>Secrétaire :</w:t>
      </w:r>
      <w:r w:rsidRPr="00CC30B2">
        <w:rPr>
          <w:rFonts w:ascii="Times New Roman" w:hAnsi="Times New Roman"/>
          <w:sz w:val="24"/>
          <w:szCs w:val="24"/>
        </w:rPr>
        <w:t xml:space="preserve"> Roger Cans</w:t>
      </w:r>
    </w:p>
    <w:p w:rsidR="00907DF9" w:rsidRPr="00CC30B2" w:rsidRDefault="00907DF9" w:rsidP="00CC30B2">
      <w:pPr>
        <w:jc w:val="both"/>
        <w:rPr>
          <w:rFonts w:ascii="Times New Roman" w:hAnsi="Times New Roman"/>
          <w:b/>
          <w:sz w:val="24"/>
          <w:szCs w:val="24"/>
          <w:u w:val="single"/>
        </w:rPr>
      </w:pPr>
      <w:r w:rsidRPr="00CC30B2">
        <w:rPr>
          <w:rFonts w:ascii="Times New Roman" w:hAnsi="Times New Roman"/>
          <w:b/>
          <w:sz w:val="24"/>
          <w:szCs w:val="24"/>
          <w:u w:val="single"/>
        </w:rPr>
        <w:t>Ordre du jour :</w:t>
      </w:r>
    </w:p>
    <w:p w:rsidR="00907DF9" w:rsidRPr="00CC30B2" w:rsidRDefault="00907DF9" w:rsidP="00CC30B2">
      <w:pPr>
        <w:numPr>
          <w:ilvl w:val="0"/>
          <w:numId w:val="1"/>
        </w:numPr>
        <w:spacing w:after="0" w:line="240" w:lineRule="auto"/>
        <w:jc w:val="both"/>
        <w:rPr>
          <w:rFonts w:ascii="Times New Roman" w:hAnsi="Times New Roman"/>
          <w:sz w:val="24"/>
          <w:szCs w:val="24"/>
        </w:rPr>
      </w:pPr>
      <w:r w:rsidRPr="00CC30B2">
        <w:rPr>
          <w:rFonts w:ascii="Times New Roman" w:hAnsi="Times New Roman"/>
          <w:sz w:val="24"/>
          <w:szCs w:val="24"/>
        </w:rPr>
        <w:t>présentation, discussion et vote du rapport mo</w:t>
      </w:r>
      <w:r w:rsidR="00DF701F" w:rsidRPr="00CC30B2">
        <w:rPr>
          <w:rFonts w:ascii="Times New Roman" w:hAnsi="Times New Roman"/>
          <w:sz w:val="24"/>
          <w:szCs w:val="24"/>
        </w:rPr>
        <w:t>ral et du rapport financier 2014</w:t>
      </w:r>
      <w:r w:rsidRPr="00CC30B2">
        <w:rPr>
          <w:rFonts w:ascii="Times New Roman" w:hAnsi="Times New Roman"/>
          <w:sz w:val="24"/>
          <w:szCs w:val="24"/>
        </w:rPr>
        <w:t xml:space="preserve"> ; </w:t>
      </w:r>
    </w:p>
    <w:p w:rsidR="00DF701F" w:rsidRPr="00CC30B2" w:rsidRDefault="00DF701F" w:rsidP="00CC30B2">
      <w:pPr>
        <w:numPr>
          <w:ilvl w:val="0"/>
          <w:numId w:val="1"/>
        </w:numPr>
        <w:spacing w:after="0" w:line="240" w:lineRule="auto"/>
        <w:jc w:val="both"/>
        <w:rPr>
          <w:rFonts w:ascii="Times New Roman" w:hAnsi="Times New Roman"/>
          <w:sz w:val="24"/>
          <w:szCs w:val="24"/>
        </w:rPr>
      </w:pPr>
      <w:r w:rsidRPr="00CC30B2">
        <w:rPr>
          <w:rFonts w:ascii="Times New Roman" w:hAnsi="Times New Roman"/>
          <w:sz w:val="24"/>
          <w:szCs w:val="24"/>
        </w:rPr>
        <w:t xml:space="preserve">fonctionnement de l’AHPNE (renforcement des moyens en personnes, projet de lettre d’information numérique interne, présentation de la convention de partenariat avec les Archives nationales, renouvellement partiel du conseil d’administration) </w:t>
      </w:r>
    </w:p>
    <w:p w:rsidR="00907DF9" w:rsidRPr="00CC30B2" w:rsidRDefault="00907DF9" w:rsidP="00CC30B2">
      <w:pPr>
        <w:numPr>
          <w:ilvl w:val="0"/>
          <w:numId w:val="1"/>
        </w:numPr>
        <w:spacing w:after="0" w:line="240" w:lineRule="auto"/>
        <w:jc w:val="both"/>
        <w:rPr>
          <w:rFonts w:ascii="Times New Roman" w:hAnsi="Times New Roman"/>
          <w:sz w:val="24"/>
          <w:szCs w:val="24"/>
        </w:rPr>
      </w:pPr>
      <w:r w:rsidRPr="00CC30B2">
        <w:rPr>
          <w:rFonts w:ascii="Times New Roman" w:hAnsi="Times New Roman"/>
          <w:sz w:val="24"/>
          <w:szCs w:val="24"/>
        </w:rPr>
        <w:t>présentation et discuss</w:t>
      </w:r>
      <w:r w:rsidR="00DF701F" w:rsidRPr="00CC30B2">
        <w:rPr>
          <w:rFonts w:ascii="Times New Roman" w:hAnsi="Times New Roman"/>
          <w:sz w:val="24"/>
          <w:szCs w:val="24"/>
        </w:rPr>
        <w:t>ion sur les activités projetées (préparation du colloque 2015, participation aux Rendez-vous de l’histoire de Blois sur le thème des « empires », autres projets de colloques ou journées d’étude, partenariats)</w:t>
      </w:r>
    </w:p>
    <w:p w:rsidR="00907DF9" w:rsidRPr="00CC30B2" w:rsidRDefault="00907DF9" w:rsidP="00CC30B2">
      <w:pPr>
        <w:numPr>
          <w:ilvl w:val="0"/>
          <w:numId w:val="1"/>
        </w:numPr>
        <w:spacing w:after="0" w:line="240" w:lineRule="auto"/>
        <w:jc w:val="both"/>
        <w:rPr>
          <w:rFonts w:ascii="Times New Roman" w:hAnsi="Times New Roman"/>
          <w:sz w:val="24"/>
          <w:szCs w:val="24"/>
        </w:rPr>
      </w:pPr>
      <w:r w:rsidRPr="00CC30B2">
        <w:rPr>
          <w:rFonts w:ascii="Times New Roman" w:hAnsi="Times New Roman"/>
          <w:sz w:val="24"/>
          <w:szCs w:val="24"/>
        </w:rPr>
        <w:t xml:space="preserve">présentation, discussion et </w:t>
      </w:r>
      <w:r w:rsidR="00DF701F" w:rsidRPr="00CC30B2">
        <w:rPr>
          <w:rFonts w:ascii="Times New Roman" w:hAnsi="Times New Roman"/>
          <w:sz w:val="24"/>
          <w:szCs w:val="24"/>
        </w:rPr>
        <w:t>vote du budget prévisionnel 2015</w:t>
      </w:r>
      <w:r w:rsidRPr="00CC30B2">
        <w:rPr>
          <w:rFonts w:ascii="Times New Roman" w:hAnsi="Times New Roman"/>
          <w:sz w:val="24"/>
          <w:szCs w:val="24"/>
        </w:rPr>
        <w:t> ;</w:t>
      </w:r>
    </w:p>
    <w:p w:rsidR="00907DF9" w:rsidRPr="00CC30B2" w:rsidRDefault="00DF701F" w:rsidP="00CC30B2">
      <w:pPr>
        <w:numPr>
          <w:ilvl w:val="0"/>
          <w:numId w:val="1"/>
        </w:numPr>
        <w:spacing w:after="0" w:line="240" w:lineRule="auto"/>
        <w:jc w:val="both"/>
        <w:rPr>
          <w:rFonts w:ascii="Times New Roman" w:hAnsi="Times New Roman"/>
          <w:sz w:val="24"/>
          <w:szCs w:val="24"/>
        </w:rPr>
      </w:pPr>
      <w:r w:rsidRPr="00CC30B2">
        <w:rPr>
          <w:rFonts w:ascii="Times New Roman" w:hAnsi="Times New Roman"/>
          <w:sz w:val="24"/>
          <w:szCs w:val="24"/>
        </w:rPr>
        <w:t>questions diverses</w:t>
      </w:r>
    </w:p>
    <w:p w:rsidR="00907DF9" w:rsidRPr="00CC30B2" w:rsidRDefault="00907DF9" w:rsidP="00CC30B2">
      <w:pPr>
        <w:spacing w:after="0" w:line="240" w:lineRule="auto"/>
        <w:ind w:left="720"/>
        <w:jc w:val="both"/>
        <w:rPr>
          <w:rFonts w:ascii="Times New Roman" w:hAnsi="Times New Roman"/>
          <w:sz w:val="24"/>
          <w:szCs w:val="24"/>
        </w:rPr>
      </w:pPr>
    </w:p>
    <w:p w:rsidR="00F57378" w:rsidRPr="00CC30B2" w:rsidRDefault="00AD3168" w:rsidP="00CC30B2">
      <w:pPr>
        <w:jc w:val="both"/>
        <w:rPr>
          <w:rFonts w:ascii="Times New Roman" w:hAnsi="Times New Roman"/>
          <w:sz w:val="24"/>
          <w:szCs w:val="24"/>
        </w:rPr>
      </w:pPr>
      <w:r w:rsidRPr="00CC30B2">
        <w:rPr>
          <w:rFonts w:ascii="Times New Roman" w:hAnsi="Times New Roman"/>
          <w:sz w:val="24"/>
          <w:szCs w:val="24"/>
        </w:rPr>
        <w:t>Après un tour de table de présentation qui donne l’occasion à trois nouveaux membres de se présenter (</w:t>
      </w:r>
      <w:r w:rsidRPr="00CC30B2">
        <w:rPr>
          <w:rFonts w:ascii="Times New Roman" w:hAnsi="Times New Roman"/>
          <w:b/>
          <w:sz w:val="24"/>
          <w:szCs w:val="24"/>
        </w:rPr>
        <w:t>Martine Bigan</w:t>
      </w:r>
      <w:r w:rsidRPr="00CC30B2">
        <w:rPr>
          <w:rFonts w:ascii="Times New Roman" w:hAnsi="Times New Roman"/>
          <w:sz w:val="24"/>
          <w:szCs w:val="24"/>
        </w:rPr>
        <w:t xml:space="preserve">, </w:t>
      </w:r>
      <w:r w:rsidRPr="00CC30B2">
        <w:rPr>
          <w:rFonts w:ascii="Times New Roman" w:hAnsi="Times New Roman"/>
          <w:b/>
          <w:sz w:val="24"/>
          <w:szCs w:val="24"/>
        </w:rPr>
        <w:t>Catherine Caro</w:t>
      </w:r>
      <w:r w:rsidRPr="00CC30B2">
        <w:rPr>
          <w:rFonts w:ascii="Times New Roman" w:hAnsi="Times New Roman"/>
          <w:sz w:val="24"/>
          <w:szCs w:val="24"/>
        </w:rPr>
        <w:t xml:space="preserve">, </w:t>
      </w:r>
      <w:r w:rsidRPr="00CC30B2">
        <w:rPr>
          <w:rFonts w:ascii="Times New Roman" w:hAnsi="Times New Roman"/>
          <w:b/>
          <w:sz w:val="24"/>
          <w:szCs w:val="24"/>
        </w:rPr>
        <w:t>Jacques Theys</w:t>
      </w:r>
      <w:r w:rsidRPr="00CC30B2">
        <w:rPr>
          <w:rFonts w:ascii="Times New Roman" w:hAnsi="Times New Roman"/>
          <w:sz w:val="24"/>
          <w:szCs w:val="24"/>
        </w:rPr>
        <w:t>), l</w:t>
      </w:r>
      <w:r w:rsidR="00F57378" w:rsidRPr="00CC30B2">
        <w:rPr>
          <w:rFonts w:ascii="Times New Roman" w:hAnsi="Times New Roman"/>
          <w:sz w:val="24"/>
          <w:szCs w:val="24"/>
        </w:rPr>
        <w:t xml:space="preserve">e président demande une minute de silence à la mémoire de </w:t>
      </w:r>
      <w:r w:rsidR="00F57378" w:rsidRPr="00CC30B2">
        <w:rPr>
          <w:rFonts w:ascii="Times New Roman" w:hAnsi="Times New Roman"/>
          <w:b/>
          <w:sz w:val="24"/>
          <w:szCs w:val="24"/>
        </w:rPr>
        <w:t>Gérard Sournia</w:t>
      </w:r>
      <w:r w:rsidR="00F57378" w:rsidRPr="00CC30B2">
        <w:rPr>
          <w:rFonts w:ascii="Times New Roman" w:hAnsi="Times New Roman"/>
          <w:sz w:val="24"/>
          <w:szCs w:val="24"/>
        </w:rPr>
        <w:t>, membre de l’AHPNE, qui est mort le 9 avril 2015 à l’âge de 68 ans</w:t>
      </w:r>
      <w:r w:rsidRPr="00CC30B2">
        <w:rPr>
          <w:rFonts w:ascii="Times New Roman" w:hAnsi="Times New Roman"/>
          <w:sz w:val="24"/>
          <w:szCs w:val="24"/>
        </w:rPr>
        <w:t xml:space="preserve"> d’une maladie foudroyante</w:t>
      </w:r>
      <w:r w:rsidR="00F57378" w:rsidRPr="00CC30B2">
        <w:rPr>
          <w:rFonts w:ascii="Times New Roman" w:hAnsi="Times New Roman"/>
          <w:sz w:val="24"/>
          <w:szCs w:val="24"/>
        </w:rPr>
        <w:t xml:space="preserve">. Roger Cans, qui a assisté à son enterrement le 13 avril à Amboise, rappelle ce que fut le combat de Gérard Sournia « l’Africain », responsable de l’UICN en Afrique de l’Ouest et grand défenseur des éléphants. Il a œuvré au nom de la France pour l’interdiction du commerce international de l’ivoire en 1989. Dès son adhésion </w:t>
      </w:r>
      <w:r w:rsidR="000A06F6" w:rsidRPr="00CC30B2">
        <w:rPr>
          <w:rFonts w:ascii="Times New Roman" w:hAnsi="Times New Roman"/>
          <w:sz w:val="24"/>
          <w:szCs w:val="24"/>
        </w:rPr>
        <w:t xml:space="preserve">à l’AHPNE </w:t>
      </w:r>
      <w:r w:rsidR="00F57378" w:rsidRPr="00CC30B2">
        <w:rPr>
          <w:rFonts w:ascii="Times New Roman" w:hAnsi="Times New Roman"/>
          <w:sz w:val="24"/>
          <w:szCs w:val="24"/>
        </w:rPr>
        <w:t>en 2012</w:t>
      </w:r>
      <w:r w:rsidR="000A06F6" w:rsidRPr="00CC30B2">
        <w:rPr>
          <w:rFonts w:ascii="Times New Roman" w:hAnsi="Times New Roman"/>
          <w:sz w:val="24"/>
          <w:szCs w:val="24"/>
        </w:rPr>
        <w:t>, après</w:t>
      </w:r>
      <w:r w:rsidR="00F57378" w:rsidRPr="00CC30B2">
        <w:rPr>
          <w:rFonts w:ascii="Times New Roman" w:hAnsi="Times New Roman"/>
          <w:sz w:val="24"/>
          <w:szCs w:val="24"/>
        </w:rPr>
        <w:t xml:space="preserve"> son </w:t>
      </w:r>
      <w:r w:rsidR="000A06F6" w:rsidRPr="00CC30B2">
        <w:rPr>
          <w:rFonts w:ascii="Times New Roman" w:hAnsi="Times New Roman"/>
          <w:sz w:val="24"/>
          <w:szCs w:val="24"/>
        </w:rPr>
        <w:t xml:space="preserve">départ en retraite, Gérard s’est impliqué dans l’association, notamment en rédigeant les </w:t>
      </w:r>
      <w:r w:rsidR="00F57378" w:rsidRPr="00CC30B2">
        <w:rPr>
          <w:rFonts w:ascii="Times New Roman" w:hAnsi="Times New Roman"/>
          <w:sz w:val="24"/>
          <w:szCs w:val="24"/>
        </w:rPr>
        <w:t xml:space="preserve">biographies de Luc Hoffmann, André </w:t>
      </w:r>
      <w:r w:rsidR="00F57378" w:rsidRPr="00CC30B2">
        <w:rPr>
          <w:rFonts w:ascii="Times New Roman" w:hAnsi="Times New Roman"/>
          <w:sz w:val="24"/>
          <w:szCs w:val="24"/>
        </w:rPr>
        <w:lastRenderedPageBreak/>
        <w:t xml:space="preserve">d’Aubreville et Jean Dorst, </w:t>
      </w:r>
      <w:r w:rsidR="000A06F6" w:rsidRPr="00CC30B2">
        <w:rPr>
          <w:rFonts w:ascii="Times New Roman" w:hAnsi="Times New Roman"/>
          <w:sz w:val="24"/>
          <w:szCs w:val="24"/>
        </w:rPr>
        <w:t xml:space="preserve">Il devait s’attaquer à celles </w:t>
      </w:r>
      <w:r w:rsidR="00F57378" w:rsidRPr="00CC30B2">
        <w:rPr>
          <w:rFonts w:ascii="Times New Roman" w:hAnsi="Times New Roman"/>
          <w:sz w:val="24"/>
          <w:szCs w:val="24"/>
        </w:rPr>
        <w:t>de Gilbert Simon et de Théodore Monod. Roger Cans s’en chargera.</w:t>
      </w:r>
    </w:p>
    <w:p w:rsidR="00AD3168" w:rsidRPr="00CC30B2" w:rsidRDefault="000A06F6" w:rsidP="00CC30B2">
      <w:pPr>
        <w:jc w:val="both"/>
        <w:rPr>
          <w:rFonts w:ascii="Times New Roman" w:hAnsi="Times New Roman"/>
          <w:sz w:val="24"/>
          <w:szCs w:val="24"/>
        </w:rPr>
      </w:pPr>
      <w:r w:rsidRPr="00CC30B2">
        <w:rPr>
          <w:rFonts w:ascii="Times New Roman" w:hAnsi="Times New Roman"/>
          <w:sz w:val="24"/>
          <w:szCs w:val="24"/>
        </w:rPr>
        <w:t xml:space="preserve">Le président signale à l’assistance que le lieu de notre rencontre, convivial mais un peu bruyant, a été </w:t>
      </w:r>
      <w:r w:rsidR="00CD0D59" w:rsidRPr="00CC30B2">
        <w:rPr>
          <w:rFonts w:ascii="Times New Roman" w:hAnsi="Times New Roman"/>
          <w:sz w:val="24"/>
          <w:szCs w:val="24"/>
        </w:rPr>
        <w:t xml:space="preserve">proposé </w:t>
      </w:r>
      <w:r w:rsidRPr="00CC30B2">
        <w:rPr>
          <w:rFonts w:ascii="Times New Roman" w:hAnsi="Times New Roman"/>
          <w:sz w:val="24"/>
          <w:szCs w:val="24"/>
        </w:rPr>
        <w:t xml:space="preserve">par </w:t>
      </w:r>
      <w:r w:rsidRPr="00CC30B2">
        <w:rPr>
          <w:rFonts w:ascii="Times New Roman" w:hAnsi="Times New Roman"/>
          <w:b/>
          <w:sz w:val="24"/>
          <w:szCs w:val="24"/>
        </w:rPr>
        <w:t>Valérie Chansigaud</w:t>
      </w:r>
      <w:r w:rsidRPr="00CC30B2">
        <w:rPr>
          <w:rFonts w:ascii="Times New Roman" w:hAnsi="Times New Roman"/>
          <w:sz w:val="24"/>
          <w:szCs w:val="24"/>
        </w:rPr>
        <w:t xml:space="preserve">. </w:t>
      </w:r>
    </w:p>
    <w:p w:rsidR="00A0160C" w:rsidRPr="00CC30B2" w:rsidRDefault="00A0160C" w:rsidP="00CC30B2">
      <w:pPr>
        <w:pStyle w:val="Paragraphedeliste"/>
        <w:numPr>
          <w:ilvl w:val="0"/>
          <w:numId w:val="4"/>
        </w:numPr>
        <w:jc w:val="both"/>
        <w:rPr>
          <w:rFonts w:ascii="Times New Roman" w:hAnsi="Times New Roman"/>
          <w:b/>
          <w:sz w:val="24"/>
          <w:szCs w:val="24"/>
        </w:rPr>
      </w:pPr>
      <w:r w:rsidRPr="00CC30B2">
        <w:rPr>
          <w:rFonts w:ascii="Times New Roman" w:hAnsi="Times New Roman"/>
          <w:b/>
          <w:sz w:val="24"/>
          <w:szCs w:val="24"/>
        </w:rPr>
        <w:t>Présentation, discussion et vote du rapport moral et du rapport financier 2014 </w:t>
      </w:r>
    </w:p>
    <w:p w:rsidR="00AD3168" w:rsidRPr="00CC30B2" w:rsidRDefault="00AD3168" w:rsidP="00CC30B2">
      <w:pPr>
        <w:jc w:val="both"/>
        <w:rPr>
          <w:rFonts w:ascii="Times New Roman" w:hAnsi="Times New Roman"/>
          <w:sz w:val="24"/>
          <w:szCs w:val="24"/>
        </w:rPr>
      </w:pPr>
      <w:r w:rsidRPr="00CC30B2">
        <w:rPr>
          <w:rFonts w:ascii="Times New Roman" w:hAnsi="Times New Roman"/>
          <w:b/>
          <w:sz w:val="24"/>
          <w:szCs w:val="24"/>
          <w:u w:val="single"/>
        </w:rPr>
        <w:t>Rapport moral</w:t>
      </w:r>
      <w:r w:rsidRPr="00CC30B2">
        <w:rPr>
          <w:rFonts w:ascii="Times New Roman" w:hAnsi="Times New Roman"/>
          <w:sz w:val="24"/>
          <w:szCs w:val="24"/>
        </w:rPr>
        <w:t> </w:t>
      </w:r>
    </w:p>
    <w:p w:rsidR="00B90ABA" w:rsidRPr="00CC30B2" w:rsidRDefault="00AD3168" w:rsidP="00CC30B2">
      <w:pPr>
        <w:jc w:val="both"/>
        <w:rPr>
          <w:rFonts w:ascii="Times New Roman" w:hAnsi="Times New Roman"/>
          <w:sz w:val="24"/>
          <w:szCs w:val="24"/>
        </w:rPr>
      </w:pPr>
      <w:r w:rsidRPr="00CC30B2">
        <w:rPr>
          <w:rFonts w:ascii="Times New Roman" w:hAnsi="Times New Roman"/>
          <w:sz w:val="24"/>
          <w:szCs w:val="24"/>
        </w:rPr>
        <w:t>Le président présente le rapport, l’</w:t>
      </w:r>
      <w:r w:rsidR="00A34FA8" w:rsidRPr="00CC30B2">
        <w:rPr>
          <w:rFonts w:ascii="Times New Roman" w:hAnsi="Times New Roman"/>
          <w:sz w:val="24"/>
          <w:szCs w:val="24"/>
        </w:rPr>
        <w:t>agrémentant de commentaires et de précisions sur les a</w:t>
      </w:r>
      <w:r w:rsidR="00730C1F">
        <w:rPr>
          <w:rFonts w:ascii="Times New Roman" w:hAnsi="Times New Roman"/>
          <w:sz w:val="24"/>
          <w:szCs w:val="24"/>
        </w:rPr>
        <w:t>ctivités conduites l’an dernier. A</w:t>
      </w:r>
      <w:r w:rsidR="00A34FA8" w:rsidRPr="00CC30B2">
        <w:rPr>
          <w:rFonts w:ascii="Times New Roman" w:hAnsi="Times New Roman"/>
          <w:sz w:val="24"/>
          <w:szCs w:val="24"/>
        </w:rPr>
        <w:t xml:space="preserve"> la suite de quoi, la discussion est ouverte</w:t>
      </w:r>
      <w:r w:rsidR="004815FE" w:rsidRPr="00CC30B2">
        <w:rPr>
          <w:rFonts w:ascii="Times New Roman" w:hAnsi="Times New Roman"/>
          <w:sz w:val="24"/>
          <w:szCs w:val="24"/>
        </w:rPr>
        <w:t xml:space="preserve">. Celle-ci, sur une question de </w:t>
      </w:r>
      <w:r w:rsidR="004815FE" w:rsidRPr="00CC30B2">
        <w:rPr>
          <w:rFonts w:ascii="Times New Roman" w:hAnsi="Times New Roman"/>
          <w:b/>
          <w:sz w:val="24"/>
          <w:szCs w:val="24"/>
        </w:rPr>
        <w:t>Jacques Theys</w:t>
      </w:r>
      <w:r w:rsidR="004815FE" w:rsidRPr="00CC30B2">
        <w:rPr>
          <w:rFonts w:ascii="Times New Roman" w:hAnsi="Times New Roman"/>
          <w:sz w:val="24"/>
          <w:szCs w:val="24"/>
        </w:rPr>
        <w:t xml:space="preserve">, qui a le sentiment que beaucoup de fonds privés d’archives se perdent, se focalise sur la question de leur sauvegarde. </w:t>
      </w:r>
    </w:p>
    <w:p w:rsidR="00B90ABA" w:rsidRPr="00CC30B2" w:rsidRDefault="004815FE" w:rsidP="00CC30B2">
      <w:pPr>
        <w:jc w:val="both"/>
        <w:rPr>
          <w:rFonts w:ascii="Times New Roman" w:hAnsi="Times New Roman"/>
          <w:sz w:val="24"/>
          <w:szCs w:val="24"/>
        </w:rPr>
      </w:pPr>
      <w:r w:rsidRPr="00CC30B2">
        <w:rPr>
          <w:rFonts w:ascii="Times New Roman" w:hAnsi="Times New Roman"/>
          <w:sz w:val="24"/>
          <w:szCs w:val="24"/>
        </w:rPr>
        <w:t xml:space="preserve">C’est l’occasion pour </w:t>
      </w:r>
      <w:r w:rsidRPr="00CC30B2">
        <w:rPr>
          <w:rFonts w:ascii="Times New Roman" w:hAnsi="Times New Roman"/>
          <w:b/>
          <w:sz w:val="24"/>
          <w:szCs w:val="24"/>
        </w:rPr>
        <w:t>Henri Jaffeux</w:t>
      </w:r>
      <w:r w:rsidRPr="00CC30B2">
        <w:rPr>
          <w:rFonts w:ascii="Times New Roman" w:hAnsi="Times New Roman"/>
          <w:sz w:val="24"/>
          <w:szCs w:val="24"/>
        </w:rPr>
        <w:t xml:space="preserve"> et </w:t>
      </w:r>
      <w:r w:rsidRPr="00CC30B2">
        <w:rPr>
          <w:rFonts w:ascii="Times New Roman" w:hAnsi="Times New Roman"/>
          <w:b/>
          <w:sz w:val="24"/>
          <w:szCs w:val="24"/>
        </w:rPr>
        <w:t>Patrick Cavalié</w:t>
      </w:r>
      <w:r w:rsidRPr="00CC30B2">
        <w:rPr>
          <w:rFonts w:ascii="Times New Roman" w:hAnsi="Times New Roman"/>
          <w:sz w:val="24"/>
          <w:szCs w:val="24"/>
        </w:rPr>
        <w:t xml:space="preserve"> de rappeler l’approche et l’action de l’AHPNE en ce domaine, en relation avec les Archives nationales et départementales.</w:t>
      </w:r>
      <w:r w:rsidR="0014329D" w:rsidRPr="00CC30B2">
        <w:rPr>
          <w:rFonts w:ascii="Times New Roman" w:hAnsi="Times New Roman"/>
          <w:sz w:val="24"/>
          <w:szCs w:val="24"/>
        </w:rPr>
        <w:t xml:space="preserve"> Henri rappelle que l’AHPNE n’a pas vocation à entreposer des archives, mais se propose de les repérer, de les répertorier, puis de les faire verser aux archives départementales si elles ne peuvent être conservées dans de bonnes conditions par leur détenteur. C’est un rôle de carrefour et d’aiguillage.</w:t>
      </w:r>
    </w:p>
    <w:p w:rsidR="00B90ABA" w:rsidRPr="00CC30B2" w:rsidRDefault="001C4E9B" w:rsidP="00CC30B2">
      <w:pPr>
        <w:jc w:val="both"/>
        <w:rPr>
          <w:rFonts w:ascii="Times New Roman" w:hAnsi="Times New Roman"/>
          <w:sz w:val="24"/>
          <w:szCs w:val="24"/>
        </w:rPr>
      </w:pPr>
      <w:r w:rsidRPr="00CC30B2">
        <w:rPr>
          <w:rFonts w:ascii="Times New Roman" w:hAnsi="Times New Roman"/>
          <w:b/>
          <w:sz w:val="24"/>
          <w:szCs w:val="24"/>
        </w:rPr>
        <w:t>François Lerat</w:t>
      </w:r>
      <w:r w:rsidRPr="00CC30B2">
        <w:rPr>
          <w:rFonts w:ascii="Times New Roman" w:hAnsi="Times New Roman"/>
          <w:sz w:val="24"/>
          <w:szCs w:val="24"/>
        </w:rPr>
        <w:t xml:space="preserve"> se fait l’avocat de la méthode</w:t>
      </w:r>
      <w:r w:rsidR="002F49DA" w:rsidRPr="00CC30B2">
        <w:rPr>
          <w:rFonts w:ascii="Times New Roman" w:hAnsi="Times New Roman"/>
          <w:sz w:val="24"/>
          <w:szCs w:val="24"/>
        </w:rPr>
        <w:t xml:space="preserve"> mise au point par l’AHPNE</w:t>
      </w:r>
      <w:r w:rsidRPr="00CC30B2">
        <w:rPr>
          <w:rFonts w:ascii="Times New Roman" w:hAnsi="Times New Roman"/>
          <w:sz w:val="24"/>
          <w:szCs w:val="24"/>
        </w:rPr>
        <w:t xml:space="preserve"> qui a été rodée dans les départements du Finistère</w:t>
      </w:r>
      <w:r w:rsidR="00311EC9" w:rsidRPr="00CC30B2">
        <w:rPr>
          <w:rFonts w:ascii="Times New Roman" w:hAnsi="Times New Roman"/>
          <w:sz w:val="24"/>
          <w:szCs w:val="24"/>
        </w:rPr>
        <w:t xml:space="preserve"> et de Seine-M</w:t>
      </w:r>
      <w:r w:rsidR="00B90ABA" w:rsidRPr="00CC30B2">
        <w:rPr>
          <w:rFonts w:ascii="Times New Roman" w:hAnsi="Times New Roman"/>
          <w:sz w:val="24"/>
          <w:szCs w:val="24"/>
        </w:rPr>
        <w:t>aritime</w:t>
      </w:r>
      <w:r w:rsidRPr="00CC30B2">
        <w:rPr>
          <w:rFonts w:ascii="Times New Roman" w:hAnsi="Times New Roman"/>
          <w:sz w:val="24"/>
          <w:szCs w:val="24"/>
        </w:rPr>
        <w:t xml:space="preserve"> et qui va maintenant être étendue au département du Loiret, et, aussi, bien que cela reste à confirmer, à ceux du Rhône et de la Loire pour les archives de ces deux sections départementales de la FRAPNA. Cependant, il pense que pour développer cette action, il est nécessaire</w:t>
      </w:r>
      <w:r w:rsidR="00F43FD1" w:rsidRPr="00CC30B2">
        <w:rPr>
          <w:rFonts w:ascii="Times New Roman" w:hAnsi="Times New Roman"/>
          <w:sz w:val="24"/>
          <w:szCs w:val="24"/>
        </w:rPr>
        <w:t>, d’une part,</w:t>
      </w:r>
      <w:r w:rsidRPr="00CC30B2">
        <w:rPr>
          <w:rFonts w:ascii="Times New Roman" w:hAnsi="Times New Roman"/>
          <w:sz w:val="24"/>
          <w:szCs w:val="24"/>
        </w:rPr>
        <w:t xml:space="preserve"> que l’AHPNE se dote d’un réseau de correspondants départementaux ou régionaux</w:t>
      </w:r>
      <w:r w:rsidR="00D45410" w:rsidRPr="00CC30B2">
        <w:rPr>
          <w:rFonts w:ascii="Times New Roman" w:hAnsi="Times New Roman"/>
          <w:sz w:val="24"/>
          <w:szCs w:val="24"/>
        </w:rPr>
        <w:t xml:space="preserve"> (membre ou pas de l’AHPNE)</w:t>
      </w:r>
      <w:r w:rsidR="00F43FD1" w:rsidRPr="00CC30B2">
        <w:rPr>
          <w:rFonts w:ascii="Times New Roman" w:hAnsi="Times New Roman"/>
          <w:sz w:val="24"/>
          <w:szCs w:val="24"/>
        </w:rPr>
        <w:t xml:space="preserve"> chargés de monter ce type d’opérations (</w:t>
      </w:r>
      <w:r w:rsidR="00B90ABA" w:rsidRPr="00CC30B2">
        <w:rPr>
          <w:rFonts w:ascii="Times New Roman" w:hAnsi="Times New Roman"/>
          <w:sz w:val="24"/>
          <w:szCs w:val="24"/>
        </w:rPr>
        <w:t>il propose d’</w:t>
      </w:r>
      <w:r w:rsidR="00F43FD1" w:rsidRPr="00CC30B2">
        <w:rPr>
          <w:rFonts w:ascii="Times New Roman" w:hAnsi="Times New Roman"/>
          <w:sz w:val="24"/>
          <w:szCs w:val="24"/>
        </w:rPr>
        <w:t xml:space="preserve">approcher à cette fin </w:t>
      </w:r>
      <w:r w:rsidR="00F43FD1" w:rsidRPr="00CC30B2">
        <w:rPr>
          <w:rFonts w:ascii="Times New Roman" w:hAnsi="Times New Roman"/>
          <w:b/>
          <w:sz w:val="24"/>
          <w:szCs w:val="24"/>
        </w:rPr>
        <w:t>Michel Métais</w:t>
      </w:r>
      <w:r w:rsidR="00F43FD1" w:rsidRPr="00CC30B2">
        <w:rPr>
          <w:rFonts w:ascii="Times New Roman" w:hAnsi="Times New Roman"/>
          <w:sz w:val="24"/>
          <w:szCs w:val="24"/>
        </w:rPr>
        <w:t xml:space="preserve">, </w:t>
      </w:r>
      <w:r w:rsidR="00F43FD1" w:rsidRPr="00CC30B2">
        <w:rPr>
          <w:rFonts w:ascii="Times New Roman" w:hAnsi="Times New Roman"/>
          <w:b/>
          <w:sz w:val="24"/>
          <w:szCs w:val="24"/>
        </w:rPr>
        <w:t>Pierre Guy</w:t>
      </w:r>
      <w:r w:rsidR="00F43FD1" w:rsidRPr="00CC30B2">
        <w:rPr>
          <w:rFonts w:ascii="Times New Roman" w:hAnsi="Times New Roman"/>
          <w:sz w:val="24"/>
          <w:szCs w:val="24"/>
        </w:rPr>
        <w:t xml:space="preserve"> et </w:t>
      </w:r>
      <w:r w:rsidR="00F43FD1" w:rsidRPr="00CC30B2">
        <w:rPr>
          <w:rFonts w:ascii="Times New Roman" w:hAnsi="Times New Roman"/>
          <w:b/>
          <w:sz w:val="24"/>
          <w:szCs w:val="24"/>
        </w:rPr>
        <w:t>Yves Le Quellec</w:t>
      </w:r>
      <w:r w:rsidR="00F43FD1" w:rsidRPr="00CC30B2">
        <w:rPr>
          <w:rFonts w:ascii="Times New Roman" w:hAnsi="Times New Roman"/>
          <w:sz w:val="24"/>
          <w:szCs w:val="24"/>
        </w:rPr>
        <w:t xml:space="preserve"> pour le Poitou-Charentes), </w:t>
      </w:r>
      <w:r w:rsidR="00730C1F">
        <w:rPr>
          <w:rFonts w:ascii="Times New Roman" w:hAnsi="Times New Roman"/>
          <w:sz w:val="24"/>
          <w:szCs w:val="24"/>
        </w:rPr>
        <w:t xml:space="preserve">et </w:t>
      </w:r>
      <w:r w:rsidR="00F43FD1" w:rsidRPr="00CC30B2">
        <w:rPr>
          <w:rFonts w:ascii="Times New Roman" w:hAnsi="Times New Roman"/>
          <w:sz w:val="24"/>
          <w:szCs w:val="24"/>
        </w:rPr>
        <w:t xml:space="preserve">d’autre part, que l’AHPNE puisse apporter des moyens financiers pour faciliter l’amorçage de ces opérations. Selon lui, c’est du côté du mécénat qu’il faut rechercher un intéressement et des financements pour </w:t>
      </w:r>
      <w:r w:rsidR="00B90ABA" w:rsidRPr="00CC30B2">
        <w:rPr>
          <w:rFonts w:ascii="Times New Roman" w:hAnsi="Times New Roman"/>
          <w:sz w:val="24"/>
          <w:szCs w:val="24"/>
        </w:rPr>
        <w:t xml:space="preserve">soutenir </w:t>
      </w:r>
      <w:r w:rsidR="00F43FD1" w:rsidRPr="00CC30B2">
        <w:rPr>
          <w:rFonts w:ascii="Times New Roman" w:hAnsi="Times New Roman"/>
          <w:sz w:val="24"/>
          <w:szCs w:val="24"/>
        </w:rPr>
        <w:t xml:space="preserve">cette action. </w:t>
      </w:r>
    </w:p>
    <w:p w:rsidR="00B90ABA" w:rsidRPr="00CC30B2" w:rsidRDefault="00F43FD1" w:rsidP="00CC30B2">
      <w:pPr>
        <w:jc w:val="both"/>
        <w:rPr>
          <w:rFonts w:ascii="Times New Roman" w:hAnsi="Times New Roman"/>
          <w:sz w:val="24"/>
          <w:szCs w:val="24"/>
        </w:rPr>
      </w:pPr>
      <w:r w:rsidRPr="00CC30B2">
        <w:rPr>
          <w:rFonts w:ascii="Times New Roman" w:hAnsi="Times New Roman"/>
          <w:b/>
          <w:sz w:val="24"/>
          <w:szCs w:val="24"/>
        </w:rPr>
        <w:t>Rémi Luglia</w:t>
      </w:r>
      <w:r w:rsidR="00D45410" w:rsidRPr="00CC30B2">
        <w:rPr>
          <w:rFonts w:ascii="Times New Roman" w:hAnsi="Times New Roman"/>
          <w:sz w:val="24"/>
          <w:szCs w:val="24"/>
        </w:rPr>
        <w:t xml:space="preserve"> approuve ces propositions et</w:t>
      </w:r>
      <w:r w:rsidRPr="00CC30B2">
        <w:rPr>
          <w:rFonts w:ascii="Times New Roman" w:hAnsi="Times New Roman"/>
          <w:sz w:val="24"/>
          <w:szCs w:val="24"/>
        </w:rPr>
        <w:t xml:space="preserve"> souligne tout l’intérêt de cette action </w:t>
      </w:r>
      <w:r w:rsidR="00B90ABA" w:rsidRPr="00CC30B2">
        <w:rPr>
          <w:rFonts w:ascii="Times New Roman" w:hAnsi="Times New Roman"/>
          <w:sz w:val="24"/>
          <w:szCs w:val="24"/>
        </w:rPr>
        <w:t xml:space="preserve">et l’importance de cette ressource </w:t>
      </w:r>
      <w:r w:rsidRPr="00CC30B2">
        <w:rPr>
          <w:rFonts w:ascii="Times New Roman" w:hAnsi="Times New Roman"/>
          <w:sz w:val="24"/>
          <w:szCs w:val="24"/>
        </w:rPr>
        <w:t>pour la recherche</w:t>
      </w:r>
      <w:r w:rsidR="00D45410" w:rsidRPr="00CC30B2">
        <w:rPr>
          <w:rFonts w:ascii="Times New Roman" w:hAnsi="Times New Roman"/>
          <w:sz w:val="24"/>
          <w:szCs w:val="24"/>
        </w:rPr>
        <w:t xml:space="preserve">, sous condition, toutefois, que les archives des personnalités privées ne soient pas triées par leur propriétaire ou détenteur avant leur versement. </w:t>
      </w:r>
    </w:p>
    <w:p w:rsidR="001453C8" w:rsidRPr="00CC30B2" w:rsidRDefault="00B90ABA" w:rsidP="00CC30B2">
      <w:pPr>
        <w:jc w:val="both"/>
        <w:rPr>
          <w:rFonts w:ascii="Times New Roman" w:hAnsi="Times New Roman"/>
          <w:sz w:val="24"/>
          <w:szCs w:val="24"/>
        </w:rPr>
      </w:pPr>
      <w:r w:rsidRPr="00CC30B2">
        <w:rPr>
          <w:rFonts w:ascii="Times New Roman" w:hAnsi="Times New Roman"/>
          <w:b/>
          <w:sz w:val="24"/>
          <w:szCs w:val="24"/>
        </w:rPr>
        <w:t>Roger Cans</w:t>
      </w:r>
      <w:r w:rsidRPr="00CC30B2">
        <w:rPr>
          <w:rFonts w:ascii="Times New Roman" w:hAnsi="Times New Roman"/>
          <w:sz w:val="24"/>
          <w:szCs w:val="24"/>
        </w:rPr>
        <w:t xml:space="preserve"> a établi une liste d’une douzaine de personnalités détentrices de fonds importants. Il indique aussi que le musée du Vivant d’Agroparistech dispose des archives de René Dumont et de quelques autres personnalités mais les chercheurs ou autres personnes potentiellement  intéressées ne le savent pas. Cette observation</w:t>
      </w:r>
      <w:r w:rsidR="002F49DA" w:rsidRPr="00CC30B2">
        <w:rPr>
          <w:rFonts w:ascii="Times New Roman" w:hAnsi="Times New Roman"/>
          <w:sz w:val="24"/>
          <w:szCs w:val="24"/>
        </w:rPr>
        <w:t xml:space="preserve">, jointe à celles de </w:t>
      </w:r>
      <w:r w:rsidR="002F49DA" w:rsidRPr="00CC30B2">
        <w:rPr>
          <w:rFonts w:ascii="Times New Roman" w:hAnsi="Times New Roman"/>
          <w:b/>
          <w:sz w:val="24"/>
          <w:szCs w:val="24"/>
        </w:rPr>
        <w:t>Jacques Theys</w:t>
      </w:r>
      <w:r w:rsidR="002F49DA" w:rsidRPr="00CC30B2">
        <w:rPr>
          <w:rFonts w:ascii="Times New Roman" w:hAnsi="Times New Roman"/>
          <w:sz w:val="24"/>
          <w:szCs w:val="24"/>
        </w:rPr>
        <w:t xml:space="preserve"> et </w:t>
      </w:r>
      <w:r w:rsidR="002F49DA" w:rsidRPr="00CC30B2">
        <w:rPr>
          <w:rFonts w:ascii="Times New Roman" w:hAnsi="Times New Roman"/>
          <w:b/>
          <w:sz w:val="24"/>
          <w:szCs w:val="24"/>
        </w:rPr>
        <w:t>Marie-Ange Laumonier</w:t>
      </w:r>
      <w:r w:rsidR="002F49DA" w:rsidRPr="00CC30B2">
        <w:rPr>
          <w:rFonts w:ascii="Times New Roman" w:hAnsi="Times New Roman"/>
          <w:sz w:val="24"/>
          <w:szCs w:val="24"/>
        </w:rPr>
        <w:t xml:space="preserve"> sur la difficulté d’accès aux sources</w:t>
      </w:r>
      <w:r w:rsidRPr="00CC30B2">
        <w:rPr>
          <w:rFonts w:ascii="Times New Roman" w:hAnsi="Times New Roman"/>
          <w:sz w:val="24"/>
          <w:szCs w:val="24"/>
        </w:rPr>
        <w:t xml:space="preserve"> conduit à souligner l’intérêt qu’</w:t>
      </w:r>
      <w:r w:rsidR="00A6050B" w:rsidRPr="00CC30B2">
        <w:rPr>
          <w:rFonts w:ascii="Times New Roman" w:hAnsi="Times New Roman"/>
          <w:sz w:val="24"/>
          <w:szCs w:val="24"/>
        </w:rPr>
        <w:t>il y aurait à répertorier ces sources et lieux de détention et</w:t>
      </w:r>
      <w:r w:rsidR="00730C1F">
        <w:rPr>
          <w:rFonts w:ascii="Times New Roman" w:hAnsi="Times New Roman"/>
          <w:sz w:val="24"/>
          <w:szCs w:val="24"/>
        </w:rPr>
        <w:t xml:space="preserve"> à </w:t>
      </w:r>
      <w:r w:rsidR="00A6050B" w:rsidRPr="00CC30B2">
        <w:rPr>
          <w:rFonts w:ascii="Times New Roman" w:hAnsi="Times New Roman"/>
          <w:sz w:val="24"/>
          <w:szCs w:val="24"/>
        </w:rPr>
        <w:t xml:space="preserve">mettre ces informations à disposition sur le site de l’AHPNE. </w:t>
      </w:r>
    </w:p>
    <w:p w:rsidR="00A6050B" w:rsidRPr="00CC30B2" w:rsidRDefault="001453C8" w:rsidP="00CC30B2">
      <w:pPr>
        <w:jc w:val="both"/>
        <w:rPr>
          <w:rFonts w:ascii="Times New Roman" w:hAnsi="Times New Roman"/>
          <w:sz w:val="24"/>
          <w:szCs w:val="24"/>
        </w:rPr>
      </w:pPr>
      <w:r w:rsidRPr="00CC30B2">
        <w:rPr>
          <w:rFonts w:ascii="Times New Roman" w:hAnsi="Times New Roman"/>
          <w:b/>
          <w:sz w:val="24"/>
          <w:szCs w:val="24"/>
        </w:rPr>
        <w:lastRenderedPageBreak/>
        <w:t>Patrick Singelin</w:t>
      </w:r>
      <w:r w:rsidRPr="00CC30B2">
        <w:rPr>
          <w:rFonts w:ascii="Times New Roman" w:hAnsi="Times New Roman"/>
          <w:sz w:val="24"/>
          <w:szCs w:val="24"/>
        </w:rPr>
        <w:t xml:space="preserve"> souligne que l’objectif de s’intéresser aux fonds de personnalités privées à côté des fonds associatifs a été intégré dès le départ dans le Finistère. Plusieurs fonds ont été répertoriés à ce titre et certains ont été versés aux archives ou font l’objet d’une procédure.</w:t>
      </w:r>
    </w:p>
    <w:p w:rsidR="003D694D" w:rsidRPr="00CC30B2" w:rsidRDefault="00A6050B" w:rsidP="00CC30B2">
      <w:pPr>
        <w:jc w:val="both"/>
        <w:rPr>
          <w:rFonts w:ascii="Times New Roman" w:hAnsi="Times New Roman"/>
          <w:sz w:val="24"/>
          <w:szCs w:val="24"/>
        </w:rPr>
      </w:pPr>
      <w:r w:rsidRPr="00CC30B2">
        <w:rPr>
          <w:rFonts w:ascii="Times New Roman" w:hAnsi="Times New Roman"/>
          <w:b/>
          <w:sz w:val="24"/>
          <w:szCs w:val="24"/>
        </w:rPr>
        <w:t>Florian Charvolin</w:t>
      </w:r>
      <w:r w:rsidRPr="00CC30B2">
        <w:rPr>
          <w:rFonts w:ascii="Times New Roman" w:hAnsi="Times New Roman"/>
          <w:sz w:val="24"/>
          <w:szCs w:val="24"/>
        </w:rPr>
        <w:t xml:space="preserve"> et </w:t>
      </w:r>
      <w:r w:rsidRPr="00CC30B2">
        <w:rPr>
          <w:rFonts w:ascii="Times New Roman" w:hAnsi="Times New Roman"/>
          <w:b/>
          <w:sz w:val="24"/>
          <w:szCs w:val="24"/>
        </w:rPr>
        <w:t>Jérôme Fromageau</w:t>
      </w:r>
      <w:r w:rsidRPr="00CC30B2">
        <w:rPr>
          <w:rFonts w:ascii="Times New Roman" w:hAnsi="Times New Roman"/>
          <w:sz w:val="24"/>
          <w:szCs w:val="24"/>
        </w:rPr>
        <w:t xml:space="preserve"> relèvent que de plus en plus d’inf</w:t>
      </w:r>
      <w:r w:rsidR="00311EC9" w:rsidRPr="00CC30B2">
        <w:rPr>
          <w:rFonts w:ascii="Times New Roman" w:hAnsi="Times New Roman"/>
          <w:sz w:val="24"/>
          <w:szCs w:val="24"/>
        </w:rPr>
        <w:t>ormations sont disponibles sur des sites du</w:t>
      </w:r>
      <w:r w:rsidRPr="00CC30B2">
        <w:rPr>
          <w:rFonts w:ascii="Times New Roman" w:hAnsi="Times New Roman"/>
          <w:sz w:val="24"/>
          <w:szCs w:val="24"/>
        </w:rPr>
        <w:t xml:space="preserve"> réseau internet</w:t>
      </w:r>
      <w:r w:rsidR="00311EC9" w:rsidRPr="00CC30B2">
        <w:rPr>
          <w:rFonts w:ascii="Times New Roman" w:hAnsi="Times New Roman"/>
          <w:sz w:val="24"/>
          <w:szCs w:val="24"/>
        </w:rPr>
        <w:t xml:space="preserve"> et s’interrogent sur la pérennité </w:t>
      </w:r>
      <w:r w:rsidR="001453C8" w:rsidRPr="00CC30B2">
        <w:rPr>
          <w:rFonts w:ascii="Times New Roman" w:hAnsi="Times New Roman"/>
          <w:sz w:val="24"/>
          <w:szCs w:val="24"/>
        </w:rPr>
        <w:t xml:space="preserve">des archives numériques qu’ils peuvent contenir. La réponse est à rechercher du côté de la BNF. </w:t>
      </w:r>
    </w:p>
    <w:p w:rsidR="0014329D" w:rsidRPr="00CC30B2" w:rsidRDefault="003D694D" w:rsidP="00CC30B2">
      <w:pPr>
        <w:jc w:val="both"/>
        <w:rPr>
          <w:rFonts w:ascii="Times New Roman" w:hAnsi="Times New Roman"/>
          <w:sz w:val="24"/>
          <w:szCs w:val="24"/>
        </w:rPr>
      </w:pPr>
      <w:r w:rsidRPr="00CC30B2">
        <w:rPr>
          <w:rFonts w:ascii="Times New Roman" w:hAnsi="Times New Roman"/>
          <w:sz w:val="24"/>
          <w:szCs w:val="24"/>
        </w:rPr>
        <w:t xml:space="preserve">En marge de cette discussion principale, quelques autres aspects de ce bilan annuel ont été abordés. </w:t>
      </w:r>
      <w:r w:rsidR="00311EC9" w:rsidRPr="00CC30B2">
        <w:rPr>
          <w:rFonts w:ascii="Times New Roman" w:hAnsi="Times New Roman"/>
          <w:sz w:val="24"/>
          <w:szCs w:val="24"/>
        </w:rPr>
        <w:t xml:space="preserve"> </w:t>
      </w:r>
      <w:r w:rsidRPr="00CC30B2">
        <w:rPr>
          <w:rFonts w:ascii="Times New Roman" w:hAnsi="Times New Roman"/>
          <w:b/>
          <w:sz w:val="24"/>
          <w:szCs w:val="24"/>
        </w:rPr>
        <w:t xml:space="preserve">Henri Jaffeux a </w:t>
      </w:r>
      <w:r w:rsidRPr="00CC30B2">
        <w:rPr>
          <w:rFonts w:ascii="Times New Roman" w:hAnsi="Times New Roman"/>
          <w:sz w:val="24"/>
          <w:szCs w:val="24"/>
        </w:rPr>
        <w:t xml:space="preserve">lancé un appel pour faire sortir de l’oubli l’histoire des grandes conventions internationales. Au-delà du travail fait à propos de la directive « Habitats-faune-flore », </w:t>
      </w:r>
      <w:r w:rsidRPr="00CC30B2">
        <w:rPr>
          <w:rFonts w:ascii="Times New Roman" w:hAnsi="Times New Roman"/>
          <w:b/>
          <w:sz w:val="24"/>
          <w:szCs w:val="24"/>
        </w:rPr>
        <w:t>Jean-Patrick Le Duc</w:t>
      </w:r>
      <w:r w:rsidRPr="00CC30B2">
        <w:rPr>
          <w:rFonts w:ascii="Times New Roman" w:hAnsi="Times New Roman"/>
          <w:sz w:val="24"/>
          <w:szCs w:val="24"/>
        </w:rPr>
        <w:t xml:space="preserve"> avait été approché et avait donné son accord pour écrire l’histoire des négociations ayant conduit à l’élaboration  de la convention sur la biodiversité et celle de Washington sur la CITES, mais cela n’a pas pour l’heure abouti. </w:t>
      </w:r>
    </w:p>
    <w:p w:rsidR="003D694D" w:rsidRPr="00CC30B2" w:rsidRDefault="003D694D" w:rsidP="00CC30B2">
      <w:pPr>
        <w:jc w:val="both"/>
        <w:rPr>
          <w:rFonts w:ascii="Times New Roman" w:hAnsi="Times New Roman"/>
          <w:sz w:val="24"/>
          <w:szCs w:val="24"/>
        </w:rPr>
      </w:pPr>
      <w:r w:rsidRPr="00CC30B2">
        <w:rPr>
          <w:rFonts w:ascii="Times New Roman" w:hAnsi="Times New Roman"/>
          <w:sz w:val="24"/>
          <w:szCs w:val="24"/>
        </w:rPr>
        <w:t>Le président annonce que le site de l’AHPNE a reçu 39.000 visiteurs en mars, ce qui est un record. Au total, le site a été consulté par 293.000 visiteurs uniques</w:t>
      </w:r>
      <w:r w:rsidR="0014329D" w:rsidRPr="00CC30B2">
        <w:rPr>
          <w:rFonts w:ascii="Times New Roman" w:hAnsi="Times New Roman"/>
          <w:sz w:val="24"/>
          <w:szCs w:val="24"/>
        </w:rPr>
        <w:t xml:space="preserve"> depuis son ouverture en septembre 2010</w:t>
      </w:r>
      <w:r w:rsidRPr="00CC30B2">
        <w:rPr>
          <w:rFonts w:ascii="Times New Roman" w:hAnsi="Times New Roman"/>
          <w:sz w:val="24"/>
          <w:szCs w:val="24"/>
        </w:rPr>
        <w:t>. Le plus consulté : l’agenda et les biographies. Cette bonne santé éditoriale ne se reflète pas dans les adhésions, qui n’augmentent pas. L’AHPNE comptait 65 membres à jour de cotisation en 2014, dont deux membres bienfaiteurs, Jean-Pierre Raffin et Olivier Jaffeux. En fait, la moitié seulement des membres so</w:t>
      </w:r>
      <w:r w:rsidR="0014329D" w:rsidRPr="00CC30B2">
        <w:rPr>
          <w:rFonts w:ascii="Times New Roman" w:hAnsi="Times New Roman"/>
          <w:sz w:val="24"/>
          <w:szCs w:val="24"/>
        </w:rPr>
        <w:t>nt fidélisés. L’autre moitié reste</w:t>
      </w:r>
      <w:r w:rsidRPr="00CC30B2">
        <w:rPr>
          <w:rFonts w:ascii="Times New Roman" w:hAnsi="Times New Roman"/>
          <w:sz w:val="24"/>
          <w:szCs w:val="24"/>
        </w:rPr>
        <w:t xml:space="preserve"> fluctuante.</w:t>
      </w:r>
    </w:p>
    <w:p w:rsidR="00AD3168" w:rsidRPr="00013BC3" w:rsidRDefault="00AD3168" w:rsidP="00CC30B2">
      <w:pPr>
        <w:jc w:val="both"/>
        <w:rPr>
          <w:rFonts w:ascii="Times New Roman" w:hAnsi="Times New Roman"/>
          <w:b/>
          <w:sz w:val="24"/>
          <w:szCs w:val="24"/>
        </w:rPr>
      </w:pPr>
      <w:r w:rsidRPr="00013BC3">
        <w:rPr>
          <w:rFonts w:ascii="Times New Roman" w:hAnsi="Times New Roman"/>
          <w:b/>
          <w:sz w:val="24"/>
          <w:szCs w:val="24"/>
        </w:rPr>
        <w:t xml:space="preserve">Le rapport moral </w:t>
      </w:r>
      <w:r w:rsidR="00CD0D59" w:rsidRPr="00013BC3">
        <w:rPr>
          <w:rFonts w:ascii="Times New Roman" w:hAnsi="Times New Roman"/>
          <w:b/>
          <w:sz w:val="24"/>
          <w:szCs w:val="24"/>
        </w:rPr>
        <w:t xml:space="preserve">(ci-joint) </w:t>
      </w:r>
      <w:r w:rsidRPr="00013BC3">
        <w:rPr>
          <w:rFonts w:ascii="Times New Roman" w:hAnsi="Times New Roman"/>
          <w:b/>
          <w:sz w:val="24"/>
          <w:szCs w:val="24"/>
        </w:rPr>
        <w:t>est adopté à l’unanimité.</w:t>
      </w:r>
    </w:p>
    <w:p w:rsidR="00907DF9" w:rsidRPr="00CC30B2" w:rsidRDefault="005C2E44" w:rsidP="00CC30B2">
      <w:pPr>
        <w:jc w:val="both"/>
        <w:rPr>
          <w:rFonts w:ascii="Times New Roman" w:hAnsi="Times New Roman"/>
          <w:b/>
          <w:sz w:val="24"/>
          <w:szCs w:val="24"/>
          <w:u w:val="single"/>
        </w:rPr>
      </w:pPr>
      <w:r w:rsidRPr="00CC30B2">
        <w:rPr>
          <w:rFonts w:ascii="Times New Roman" w:hAnsi="Times New Roman"/>
          <w:b/>
          <w:sz w:val="24"/>
          <w:szCs w:val="24"/>
          <w:u w:val="single"/>
        </w:rPr>
        <w:t>Rapport financier</w:t>
      </w:r>
    </w:p>
    <w:p w:rsidR="0012789B" w:rsidRPr="00CC30B2" w:rsidRDefault="00907DF9" w:rsidP="00CC30B2">
      <w:pPr>
        <w:jc w:val="both"/>
        <w:rPr>
          <w:rFonts w:ascii="Times New Roman" w:hAnsi="Times New Roman"/>
          <w:sz w:val="24"/>
          <w:szCs w:val="24"/>
        </w:rPr>
      </w:pPr>
      <w:r w:rsidRPr="00CC30B2">
        <w:rPr>
          <w:rFonts w:ascii="Times New Roman" w:hAnsi="Times New Roman"/>
          <w:sz w:val="24"/>
          <w:szCs w:val="24"/>
        </w:rPr>
        <w:tab/>
      </w:r>
      <w:r w:rsidR="0012789B" w:rsidRPr="00CC30B2">
        <w:rPr>
          <w:rFonts w:ascii="Times New Roman" w:hAnsi="Times New Roman"/>
          <w:b/>
          <w:sz w:val="24"/>
          <w:szCs w:val="24"/>
        </w:rPr>
        <w:t>Le</w:t>
      </w:r>
      <w:r w:rsidR="0012789B" w:rsidRPr="00CC30B2">
        <w:rPr>
          <w:rFonts w:ascii="Times New Roman" w:hAnsi="Times New Roman"/>
          <w:sz w:val="24"/>
          <w:szCs w:val="24"/>
        </w:rPr>
        <w:t xml:space="preserve"> </w:t>
      </w:r>
      <w:r w:rsidRPr="00CC30B2">
        <w:rPr>
          <w:rFonts w:ascii="Times New Roman" w:hAnsi="Times New Roman"/>
          <w:b/>
          <w:sz w:val="24"/>
          <w:szCs w:val="24"/>
        </w:rPr>
        <w:t>compte de résultat</w:t>
      </w:r>
    </w:p>
    <w:p w:rsidR="0012789B" w:rsidRPr="00CC30B2" w:rsidRDefault="0012789B" w:rsidP="00CC30B2">
      <w:pPr>
        <w:jc w:val="both"/>
        <w:rPr>
          <w:rFonts w:ascii="Times New Roman" w:hAnsi="Times New Roman"/>
          <w:sz w:val="24"/>
          <w:szCs w:val="24"/>
        </w:rPr>
      </w:pPr>
      <w:r w:rsidRPr="00CC30B2">
        <w:rPr>
          <w:rFonts w:ascii="Times New Roman" w:hAnsi="Times New Roman"/>
          <w:sz w:val="24"/>
          <w:szCs w:val="24"/>
        </w:rPr>
        <w:t xml:space="preserve"> C</w:t>
      </w:r>
      <w:r w:rsidR="00CD0D59" w:rsidRPr="00CC30B2">
        <w:rPr>
          <w:rFonts w:ascii="Times New Roman" w:hAnsi="Times New Roman"/>
          <w:sz w:val="24"/>
          <w:szCs w:val="24"/>
        </w:rPr>
        <w:t>ôté recettes (9284,72 euros), les cotisations</w:t>
      </w:r>
      <w:r w:rsidR="00DA03AF" w:rsidRPr="00CC30B2">
        <w:rPr>
          <w:rFonts w:ascii="Times New Roman" w:hAnsi="Times New Roman"/>
          <w:sz w:val="24"/>
          <w:szCs w:val="24"/>
        </w:rPr>
        <w:t xml:space="preserve"> et dons</w:t>
      </w:r>
      <w:r w:rsidR="00CD0D59" w:rsidRPr="00CC30B2">
        <w:rPr>
          <w:rFonts w:ascii="Times New Roman" w:hAnsi="Times New Roman"/>
          <w:sz w:val="24"/>
          <w:szCs w:val="24"/>
        </w:rPr>
        <w:t xml:space="preserve"> (1603,02</w:t>
      </w:r>
      <w:r w:rsidR="00907DF9" w:rsidRPr="00CC30B2">
        <w:rPr>
          <w:rFonts w:ascii="Times New Roman" w:hAnsi="Times New Roman"/>
          <w:sz w:val="24"/>
          <w:szCs w:val="24"/>
        </w:rPr>
        <w:t xml:space="preserve"> euros)</w:t>
      </w:r>
      <w:r w:rsidR="00DA03AF" w:rsidRPr="00CC30B2">
        <w:rPr>
          <w:rFonts w:ascii="Times New Roman" w:hAnsi="Times New Roman"/>
          <w:sz w:val="24"/>
          <w:szCs w:val="24"/>
        </w:rPr>
        <w:t>, dont les premiers dons en ligne sur HelloAsso d’un montant de 83,02 euros,</w:t>
      </w:r>
      <w:r w:rsidR="00907DF9" w:rsidRPr="00CC30B2">
        <w:rPr>
          <w:rFonts w:ascii="Times New Roman" w:hAnsi="Times New Roman"/>
          <w:sz w:val="24"/>
          <w:szCs w:val="24"/>
        </w:rPr>
        <w:t xml:space="preserve"> </w:t>
      </w:r>
      <w:r w:rsidR="00CD0D59" w:rsidRPr="00CC30B2">
        <w:rPr>
          <w:rFonts w:ascii="Times New Roman" w:hAnsi="Times New Roman"/>
          <w:sz w:val="24"/>
          <w:szCs w:val="24"/>
        </w:rPr>
        <w:t>s</w:t>
      </w:r>
      <w:r w:rsidR="00907DF9" w:rsidRPr="00CC30B2">
        <w:rPr>
          <w:rFonts w:ascii="Times New Roman" w:hAnsi="Times New Roman"/>
          <w:sz w:val="24"/>
          <w:szCs w:val="24"/>
        </w:rPr>
        <w:t>ont</w:t>
      </w:r>
      <w:r w:rsidR="00DA03AF" w:rsidRPr="00CC30B2">
        <w:rPr>
          <w:rFonts w:ascii="Times New Roman" w:hAnsi="Times New Roman"/>
          <w:sz w:val="24"/>
          <w:szCs w:val="24"/>
        </w:rPr>
        <w:t xml:space="preserve"> stables par rapport à l’exercice 2013. S’y ajoutent 138,70</w:t>
      </w:r>
      <w:r w:rsidR="00907DF9" w:rsidRPr="00CC30B2">
        <w:rPr>
          <w:rFonts w:ascii="Times New Roman" w:hAnsi="Times New Roman"/>
          <w:sz w:val="24"/>
          <w:szCs w:val="24"/>
        </w:rPr>
        <w:t xml:space="preserve"> euros d’intérêts sur le livret A </w:t>
      </w:r>
      <w:r w:rsidR="00DA03AF" w:rsidRPr="00CC30B2">
        <w:rPr>
          <w:rFonts w:ascii="Times New Roman" w:hAnsi="Times New Roman"/>
          <w:sz w:val="24"/>
          <w:szCs w:val="24"/>
        </w:rPr>
        <w:t>affectés par la baisse du taux de rémunération</w:t>
      </w:r>
      <w:r w:rsidRPr="00CC30B2">
        <w:rPr>
          <w:rFonts w:ascii="Times New Roman" w:hAnsi="Times New Roman"/>
          <w:sz w:val="24"/>
          <w:szCs w:val="24"/>
        </w:rPr>
        <w:t xml:space="preserve"> et 1043 euros de rentrées provenant de la contribution du Ruche aux Rendez-vous de l’histoire (500 euros) et de l’encaissement des repas de l’AG.</w:t>
      </w:r>
      <w:r w:rsidR="00907DF9" w:rsidRPr="00CC30B2">
        <w:rPr>
          <w:rFonts w:ascii="Times New Roman" w:hAnsi="Times New Roman"/>
          <w:sz w:val="24"/>
          <w:szCs w:val="24"/>
        </w:rPr>
        <w:t xml:space="preserve"> </w:t>
      </w:r>
      <w:r w:rsidR="00DA03AF" w:rsidRPr="00CC30B2">
        <w:rPr>
          <w:rFonts w:ascii="Times New Roman" w:hAnsi="Times New Roman"/>
          <w:sz w:val="24"/>
          <w:szCs w:val="24"/>
        </w:rPr>
        <w:t>Les rentrées principales (6500 euros) proviennent du versement du solde de la dernière convention avec PNF</w:t>
      </w:r>
      <w:r w:rsidRPr="00CC30B2">
        <w:rPr>
          <w:rFonts w:ascii="Times New Roman" w:hAnsi="Times New Roman"/>
          <w:sz w:val="24"/>
          <w:szCs w:val="24"/>
        </w:rPr>
        <w:t xml:space="preserve"> (1500 euros)</w:t>
      </w:r>
      <w:r w:rsidR="00DA03AF" w:rsidRPr="00CC30B2">
        <w:rPr>
          <w:rFonts w:ascii="Times New Roman" w:hAnsi="Times New Roman"/>
          <w:sz w:val="24"/>
          <w:szCs w:val="24"/>
        </w:rPr>
        <w:t xml:space="preserve"> et du versement par le ministère de l’Environnement (DGPR) d’une subvention de 5000 euros pour l’organisation du colloque 2015. </w:t>
      </w:r>
    </w:p>
    <w:p w:rsidR="0012789B" w:rsidRPr="00CC30B2" w:rsidRDefault="0012789B" w:rsidP="00CC30B2">
      <w:pPr>
        <w:jc w:val="both"/>
        <w:rPr>
          <w:rFonts w:ascii="Times New Roman" w:hAnsi="Times New Roman"/>
          <w:sz w:val="24"/>
          <w:szCs w:val="24"/>
        </w:rPr>
      </w:pPr>
      <w:r w:rsidRPr="00CC30B2">
        <w:rPr>
          <w:rFonts w:ascii="Times New Roman" w:hAnsi="Times New Roman"/>
          <w:sz w:val="24"/>
          <w:szCs w:val="24"/>
        </w:rPr>
        <w:t>Côté dépenses (3446,67</w:t>
      </w:r>
      <w:r w:rsidR="00907DF9" w:rsidRPr="00CC30B2">
        <w:rPr>
          <w:rFonts w:ascii="Times New Roman" w:hAnsi="Times New Roman"/>
          <w:sz w:val="24"/>
          <w:szCs w:val="24"/>
        </w:rPr>
        <w:t xml:space="preserve"> euros),</w:t>
      </w:r>
      <w:r w:rsidR="003C0070" w:rsidRPr="00CC30B2">
        <w:rPr>
          <w:rFonts w:ascii="Times New Roman" w:hAnsi="Times New Roman"/>
          <w:sz w:val="24"/>
          <w:szCs w:val="24"/>
        </w:rPr>
        <w:t xml:space="preserve"> elles</w:t>
      </w:r>
      <w:r w:rsidRPr="00CC30B2">
        <w:rPr>
          <w:rFonts w:ascii="Times New Roman" w:hAnsi="Times New Roman"/>
          <w:sz w:val="24"/>
          <w:szCs w:val="24"/>
        </w:rPr>
        <w:t xml:space="preserve"> proviennent d’achats pour 943,50 euros, dont 589,61 euros de repas AG (avance sur remboursement)</w:t>
      </w:r>
      <w:r w:rsidR="003C0070" w:rsidRPr="00CC30B2">
        <w:rPr>
          <w:rFonts w:ascii="Times New Roman" w:hAnsi="Times New Roman"/>
          <w:sz w:val="24"/>
          <w:szCs w:val="24"/>
        </w:rPr>
        <w:t xml:space="preserve">, de notre participation aux Rendez-vous de l’histoire (1090,28 euros), </w:t>
      </w:r>
      <w:r w:rsidR="003C0070" w:rsidRPr="00CC30B2">
        <w:rPr>
          <w:rFonts w:ascii="Times New Roman" w:hAnsi="Times New Roman"/>
          <w:color w:val="000000"/>
          <w:sz w:val="24"/>
          <w:szCs w:val="24"/>
        </w:rPr>
        <w:t>au remboursement des frais de déplacement des intervenants et des membres de l’association à nos différentes activités pour un montant de 1363,49 euros (non compris les frais de déplacement des participants aux Rendez-vous – 377,78 euros- inclus dans l’agrégat précédent)</w:t>
      </w:r>
      <w:r w:rsidR="00C468F5" w:rsidRPr="00CC30B2">
        <w:rPr>
          <w:rFonts w:ascii="Times New Roman" w:hAnsi="Times New Roman"/>
          <w:color w:val="000000"/>
          <w:sz w:val="24"/>
          <w:szCs w:val="24"/>
        </w:rPr>
        <w:t>, des frais bancaires (49,40 euros)</w:t>
      </w:r>
      <w:r w:rsidR="003C0070" w:rsidRPr="00CC30B2">
        <w:rPr>
          <w:rFonts w:ascii="Times New Roman" w:hAnsi="Times New Roman"/>
          <w:color w:val="000000"/>
          <w:sz w:val="24"/>
          <w:szCs w:val="24"/>
        </w:rPr>
        <w:t xml:space="preserve"> </w:t>
      </w:r>
    </w:p>
    <w:p w:rsidR="00C468F5" w:rsidRPr="00CC30B2" w:rsidRDefault="00C468F5" w:rsidP="00CC30B2">
      <w:pPr>
        <w:jc w:val="both"/>
        <w:rPr>
          <w:rFonts w:ascii="Times New Roman" w:hAnsi="Times New Roman"/>
          <w:sz w:val="24"/>
          <w:szCs w:val="24"/>
        </w:rPr>
      </w:pPr>
      <w:r w:rsidRPr="00CC30B2">
        <w:rPr>
          <w:rFonts w:ascii="Times New Roman" w:hAnsi="Times New Roman"/>
          <w:color w:val="000000"/>
          <w:sz w:val="24"/>
          <w:szCs w:val="24"/>
        </w:rPr>
        <w:t xml:space="preserve">Au final, l’exercice 2014 se solde par un résultat positif de </w:t>
      </w:r>
      <w:r w:rsidRPr="00CC30B2">
        <w:rPr>
          <w:rFonts w:ascii="Times New Roman" w:hAnsi="Times New Roman"/>
          <w:b/>
          <w:color w:val="000000"/>
          <w:sz w:val="24"/>
          <w:szCs w:val="24"/>
        </w:rPr>
        <w:t>5838,05 €,</w:t>
      </w:r>
      <w:r w:rsidRPr="00CC30B2">
        <w:rPr>
          <w:rFonts w:ascii="Times New Roman" w:hAnsi="Times New Roman"/>
          <w:color w:val="000000"/>
          <w:sz w:val="24"/>
          <w:szCs w:val="24"/>
        </w:rPr>
        <w:t xml:space="preserve"> contre un déficit de 7121,74 € en 2013.</w:t>
      </w:r>
    </w:p>
    <w:p w:rsidR="00C468F5" w:rsidRPr="00CC30B2" w:rsidRDefault="00907DF9" w:rsidP="00CC30B2">
      <w:pPr>
        <w:ind w:firstLine="708"/>
        <w:jc w:val="both"/>
        <w:rPr>
          <w:rFonts w:ascii="Times New Roman" w:hAnsi="Times New Roman"/>
          <w:sz w:val="24"/>
          <w:szCs w:val="24"/>
        </w:rPr>
      </w:pPr>
      <w:r w:rsidRPr="00CC30B2">
        <w:rPr>
          <w:rFonts w:ascii="Times New Roman" w:hAnsi="Times New Roman"/>
          <w:b/>
          <w:sz w:val="24"/>
          <w:szCs w:val="24"/>
        </w:rPr>
        <w:lastRenderedPageBreak/>
        <w:t>Le</w:t>
      </w:r>
      <w:r w:rsidRPr="00CC30B2">
        <w:rPr>
          <w:rFonts w:ascii="Times New Roman" w:hAnsi="Times New Roman"/>
          <w:sz w:val="24"/>
          <w:szCs w:val="24"/>
        </w:rPr>
        <w:t xml:space="preserve"> </w:t>
      </w:r>
      <w:r w:rsidRPr="00CC30B2">
        <w:rPr>
          <w:rFonts w:ascii="Times New Roman" w:hAnsi="Times New Roman"/>
          <w:b/>
          <w:sz w:val="24"/>
          <w:szCs w:val="24"/>
        </w:rPr>
        <w:t>bilan</w:t>
      </w:r>
      <w:r w:rsidRPr="00CC30B2">
        <w:rPr>
          <w:rFonts w:ascii="Times New Roman" w:hAnsi="Times New Roman"/>
          <w:sz w:val="24"/>
          <w:szCs w:val="24"/>
        </w:rPr>
        <w:t xml:space="preserve"> </w:t>
      </w:r>
    </w:p>
    <w:p w:rsidR="00C468F5" w:rsidRPr="00CC30B2" w:rsidRDefault="00C468F5" w:rsidP="00CC30B2">
      <w:pPr>
        <w:jc w:val="both"/>
        <w:rPr>
          <w:rFonts w:ascii="Times New Roman" w:hAnsi="Times New Roman"/>
          <w:sz w:val="24"/>
          <w:szCs w:val="24"/>
        </w:rPr>
      </w:pPr>
      <w:r w:rsidRPr="00CC30B2">
        <w:rPr>
          <w:rFonts w:ascii="Times New Roman" w:hAnsi="Times New Roman"/>
          <w:sz w:val="24"/>
          <w:szCs w:val="24"/>
        </w:rPr>
        <w:t xml:space="preserve">Il </w:t>
      </w:r>
      <w:r w:rsidR="00907DF9" w:rsidRPr="00CC30B2">
        <w:rPr>
          <w:rFonts w:ascii="Times New Roman" w:hAnsi="Times New Roman"/>
          <w:sz w:val="24"/>
          <w:szCs w:val="24"/>
        </w:rPr>
        <w:t xml:space="preserve">s’élève </w:t>
      </w:r>
      <w:r w:rsidRPr="00CC30B2">
        <w:rPr>
          <w:rFonts w:ascii="Times New Roman" w:hAnsi="Times New Roman"/>
          <w:sz w:val="24"/>
          <w:szCs w:val="24"/>
        </w:rPr>
        <w:t xml:space="preserve">à </w:t>
      </w:r>
      <w:r w:rsidRPr="00CC30B2">
        <w:rPr>
          <w:rFonts w:ascii="Times New Roman" w:hAnsi="Times New Roman"/>
          <w:b/>
          <w:sz w:val="24"/>
          <w:szCs w:val="24"/>
        </w:rPr>
        <w:t>16103,64 €</w:t>
      </w:r>
      <w:r w:rsidRPr="00CC30B2">
        <w:rPr>
          <w:rFonts w:ascii="Times New Roman" w:hAnsi="Times New Roman"/>
          <w:sz w:val="24"/>
          <w:szCs w:val="24"/>
        </w:rPr>
        <w:t xml:space="preserve"> au 31 décembre 2014, contre 10</w:t>
      </w:r>
      <w:r w:rsidR="00730C1F">
        <w:rPr>
          <w:rFonts w:ascii="Times New Roman" w:hAnsi="Times New Roman"/>
          <w:sz w:val="24"/>
          <w:szCs w:val="24"/>
        </w:rPr>
        <w:t xml:space="preserve"> </w:t>
      </w:r>
      <w:r w:rsidRPr="00CC30B2">
        <w:rPr>
          <w:rFonts w:ascii="Times New Roman" w:hAnsi="Times New Roman"/>
          <w:sz w:val="24"/>
          <w:szCs w:val="24"/>
        </w:rPr>
        <w:t>265,59 € au 31 décembre 2013, 17</w:t>
      </w:r>
      <w:r w:rsidR="00730C1F">
        <w:rPr>
          <w:rFonts w:ascii="Times New Roman" w:hAnsi="Times New Roman"/>
          <w:sz w:val="24"/>
          <w:szCs w:val="24"/>
        </w:rPr>
        <w:t xml:space="preserve"> </w:t>
      </w:r>
      <w:r w:rsidRPr="00CC30B2">
        <w:rPr>
          <w:rFonts w:ascii="Times New Roman" w:hAnsi="Times New Roman"/>
          <w:sz w:val="24"/>
          <w:szCs w:val="24"/>
        </w:rPr>
        <w:t>387,33 € au 31 décembre 2012 et 15</w:t>
      </w:r>
      <w:r w:rsidR="00730C1F">
        <w:rPr>
          <w:rFonts w:ascii="Times New Roman" w:hAnsi="Times New Roman"/>
          <w:sz w:val="24"/>
          <w:szCs w:val="24"/>
        </w:rPr>
        <w:t xml:space="preserve"> </w:t>
      </w:r>
      <w:r w:rsidRPr="00CC30B2">
        <w:rPr>
          <w:rFonts w:ascii="Times New Roman" w:hAnsi="Times New Roman"/>
          <w:sz w:val="24"/>
          <w:szCs w:val="24"/>
        </w:rPr>
        <w:t>281 € au 31 décembre en 2011.</w:t>
      </w:r>
    </w:p>
    <w:p w:rsidR="00C468F5" w:rsidRPr="00CC30B2" w:rsidRDefault="00C468F5" w:rsidP="00CC30B2">
      <w:pPr>
        <w:jc w:val="both"/>
        <w:rPr>
          <w:rFonts w:ascii="Times New Roman" w:hAnsi="Times New Roman"/>
          <w:sz w:val="24"/>
          <w:szCs w:val="24"/>
        </w:rPr>
      </w:pPr>
      <w:r w:rsidRPr="00CC30B2">
        <w:rPr>
          <w:rFonts w:ascii="Times New Roman" w:hAnsi="Times New Roman"/>
          <w:i/>
          <w:sz w:val="24"/>
          <w:szCs w:val="24"/>
        </w:rPr>
        <w:t>A l’actif</w:t>
      </w:r>
      <w:r w:rsidRPr="00CC30B2">
        <w:rPr>
          <w:rFonts w:ascii="Times New Roman" w:hAnsi="Times New Roman"/>
          <w:sz w:val="24"/>
          <w:szCs w:val="24"/>
        </w:rPr>
        <w:t xml:space="preserve">, il faut noter le solde du livret A : </w:t>
      </w:r>
      <w:r w:rsidRPr="00CC30B2">
        <w:rPr>
          <w:rFonts w:ascii="Times New Roman" w:hAnsi="Times New Roman"/>
          <w:sz w:val="24"/>
          <w:szCs w:val="24"/>
          <w:u w:val="single"/>
        </w:rPr>
        <w:t>15</w:t>
      </w:r>
      <w:r w:rsidR="00730C1F">
        <w:rPr>
          <w:rFonts w:ascii="Times New Roman" w:hAnsi="Times New Roman"/>
          <w:sz w:val="24"/>
          <w:szCs w:val="24"/>
          <w:u w:val="single"/>
        </w:rPr>
        <w:t xml:space="preserve"> </w:t>
      </w:r>
      <w:r w:rsidRPr="00CC30B2">
        <w:rPr>
          <w:rFonts w:ascii="Times New Roman" w:hAnsi="Times New Roman"/>
          <w:sz w:val="24"/>
          <w:szCs w:val="24"/>
          <w:u w:val="single"/>
        </w:rPr>
        <w:t>278,01</w:t>
      </w:r>
      <w:r w:rsidRPr="00CC30B2">
        <w:rPr>
          <w:rFonts w:ascii="Times New Roman" w:hAnsi="Times New Roman"/>
          <w:sz w:val="24"/>
          <w:szCs w:val="24"/>
        </w:rPr>
        <w:t xml:space="preserve"> € contre 10</w:t>
      </w:r>
      <w:r w:rsidR="00730C1F">
        <w:rPr>
          <w:rFonts w:ascii="Times New Roman" w:hAnsi="Times New Roman"/>
          <w:sz w:val="24"/>
          <w:szCs w:val="24"/>
        </w:rPr>
        <w:t xml:space="preserve"> </w:t>
      </w:r>
      <w:r w:rsidRPr="00CC30B2">
        <w:rPr>
          <w:rFonts w:ascii="Times New Roman" w:hAnsi="Times New Roman"/>
          <w:sz w:val="24"/>
          <w:szCs w:val="24"/>
        </w:rPr>
        <w:t>039,31 €, au 31 décembre 2013 et 15 540,93 € au 31 décembre 2012, auquel s’ajoute le solde du compte courant (810,38 €) et la part souscrite au crédit coopératif lors de l’ouverture du compte en 2009 (15,25€).</w:t>
      </w:r>
    </w:p>
    <w:p w:rsidR="00C468F5" w:rsidRPr="00CC30B2" w:rsidRDefault="00C468F5" w:rsidP="00CC30B2">
      <w:pPr>
        <w:jc w:val="both"/>
        <w:rPr>
          <w:rFonts w:ascii="Times New Roman" w:hAnsi="Times New Roman"/>
          <w:sz w:val="24"/>
          <w:szCs w:val="24"/>
        </w:rPr>
      </w:pPr>
      <w:r w:rsidRPr="00CC30B2">
        <w:rPr>
          <w:rFonts w:ascii="Times New Roman" w:hAnsi="Times New Roman"/>
          <w:i/>
          <w:sz w:val="24"/>
          <w:szCs w:val="24"/>
        </w:rPr>
        <w:t>Au passif</w:t>
      </w:r>
      <w:r w:rsidRPr="00CC30B2">
        <w:rPr>
          <w:rFonts w:ascii="Times New Roman" w:hAnsi="Times New Roman"/>
          <w:sz w:val="24"/>
          <w:szCs w:val="24"/>
        </w:rPr>
        <w:t xml:space="preserve">, nous retrouvons nos </w:t>
      </w:r>
      <w:r w:rsidRPr="00CC30B2">
        <w:rPr>
          <w:rFonts w:ascii="Times New Roman" w:hAnsi="Times New Roman"/>
          <w:sz w:val="24"/>
          <w:szCs w:val="24"/>
          <w:u w:val="single"/>
        </w:rPr>
        <w:t>16</w:t>
      </w:r>
      <w:r w:rsidR="00730C1F">
        <w:rPr>
          <w:rFonts w:ascii="Times New Roman" w:hAnsi="Times New Roman"/>
          <w:sz w:val="24"/>
          <w:szCs w:val="24"/>
          <w:u w:val="single"/>
        </w:rPr>
        <w:t xml:space="preserve"> </w:t>
      </w:r>
      <w:r w:rsidRPr="00CC30B2">
        <w:rPr>
          <w:rFonts w:ascii="Times New Roman" w:hAnsi="Times New Roman"/>
          <w:sz w:val="24"/>
          <w:szCs w:val="24"/>
          <w:u w:val="single"/>
        </w:rPr>
        <w:t xml:space="preserve">103,64 </w:t>
      </w:r>
      <w:r w:rsidRPr="00CC30B2">
        <w:rPr>
          <w:rFonts w:ascii="Times New Roman" w:hAnsi="Times New Roman"/>
          <w:sz w:val="24"/>
          <w:szCs w:val="24"/>
        </w:rPr>
        <w:t>€, c'est-à-dire nos réserves se composant du solde des reports des exercices précédents (10</w:t>
      </w:r>
      <w:r w:rsidR="00730C1F">
        <w:rPr>
          <w:rFonts w:ascii="Times New Roman" w:hAnsi="Times New Roman"/>
          <w:sz w:val="24"/>
          <w:szCs w:val="24"/>
        </w:rPr>
        <w:t xml:space="preserve"> </w:t>
      </w:r>
      <w:r w:rsidRPr="00CC30B2">
        <w:rPr>
          <w:rFonts w:ascii="Times New Roman" w:hAnsi="Times New Roman"/>
          <w:sz w:val="24"/>
          <w:szCs w:val="24"/>
        </w:rPr>
        <w:t>265,59 €) augmenté de l’excédent de 2014 de 5</w:t>
      </w:r>
      <w:r w:rsidR="00730C1F">
        <w:rPr>
          <w:rFonts w:ascii="Times New Roman" w:hAnsi="Times New Roman"/>
          <w:sz w:val="24"/>
          <w:szCs w:val="24"/>
        </w:rPr>
        <w:t xml:space="preserve"> </w:t>
      </w:r>
      <w:r w:rsidRPr="00CC30B2">
        <w:rPr>
          <w:rFonts w:ascii="Times New Roman" w:hAnsi="Times New Roman"/>
          <w:sz w:val="24"/>
          <w:szCs w:val="24"/>
        </w:rPr>
        <w:t>838,05 €.</w:t>
      </w:r>
    </w:p>
    <w:p w:rsidR="005C2E44" w:rsidRPr="00CC30B2" w:rsidRDefault="00907DF9" w:rsidP="00CC30B2">
      <w:pPr>
        <w:jc w:val="both"/>
        <w:rPr>
          <w:rFonts w:ascii="Times New Roman" w:hAnsi="Times New Roman"/>
          <w:sz w:val="24"/>
          <w:szCs w:val="24"/>
        </w:rPr>
      </w:pPr>
      <w:r w:rsidRPr="00CC30B2">
        <w:rPr>
          <w:rFonts w:ascii="Times New Roman" w:hAnsi="Times New Roman"/>
          <w:sz w:val="24"/>
          <w:szCs w:val="24"/>
        </w:rPr>
        <w:t>La trésorerie es</w:t>
      </w:r>
      <w:r w:rsidR="00C468F5" w:rsidRPr="00CC30B2">
        <w:rPr>
          <w:rFonts w:ascii="Times New Roman" w:hAnsi="Times New Roman"/>
          <w:sz w:val="24"/>
          <w:szCs w:val="24"/>
        </w:rPr>
        <w:t>t constituée à ce jour de 16</w:t>
      </w:r>
      <w:r w:rsidR="00730C1F">
        <w:rPr>
          <w:rFonts w:ascii="Times New Roman" w:hAnsi="Times New Roman"/>
          <w:sz w:val="24"/>
          <w:szCs w:val="24"/>
        </w:rPr>
        <w:t xml:space="preserve"> </w:t>
      </w:r>
      <w:r w:rsidR="00C468F5" w:rsidRPr="00CC30B2">
        <w:rPr>
          <w:rFonts w:ascii="Times New Roman" w:hAnsi="Times New Roman"/>
          <w:sz w:val="24"/>
          <w:szCs w:val="24"/>
        </w:rPr>
        <w:t>278,01 euros</w:t>
      </w:r>
      <w:r w:rsidRPr="00CC30B2">
        <w:rPr>
          <w:rFonts w:ascii="Times New Roman" w:hAnsi="Times New Roman"/>
          <w:sz w:val="24"/>
          <w:szCs w:val="24"/>
        </w:rPr>
        <w:t xml:space="preserve"> </w:t>
      </w:r>
      <w:r w:rsidR="00C468F5" w:rsidRPr="00CC30B2">
        <w:rPr>
          <w:rFonts w:ascii="Times New Roman" w:hAnsi="Times New Roman"/>
          <w:sz w:val="24"/>
          <w:szCs w:val="24"/>
        </w:rPr>
        <w:t>sur le Livret A et 723,42</w:t>
      </w:r>
      <w:r w:rsidRPr="00CC30B2">
        <w:rPr>
          <w:rFonts w:ascii="Times New Roman" w:hAnsi="Times New Roman"/>
          <w:sz w:val="24"/>
          <w:szCs w:val="24"/>
        </w:rPr>
        <w:t xml:space="preserve"> euros sur le compte courant </w:t>
      </w:r>
      <w:r w:rsidR="00C468F5" w:rsidRPr="00CC30B2">
        <w:rPr>
          <w:rFonts w:ascii="Times New Roman" w:hAnsi="Times New Roman"/>
          <w:sz w:val="24"/>
          <w:szCs w:val="24"/>
        </w:rPr>
        <w:t>auxquels s’ajoutent 60 euros de cotisation à encaisser.</w:t>
      </w:r>
    </w:p>
    <w:p w:rsidR="00907DF9" w:rsidRPr="00CC30B2" w:rsidRDefault="00907DF9" w:rsidP="00CC30B2">
      <w:pPr>
        <w:jc w:val="both"/>
        <w:rPr>
          <w:rFonts w:ascii="Times New Roman" w:hAnsi="Times New Roman"/>
          <w:sz w:val="24"/>
          <w:szCs w:val="24"/>
        </w:rPr>
      </w:pPr>
      <w:r w:rsidRPr="00CC30B2">
        <w:rPr>
          <w:rFonts w:ascii="Times New Roman" w:hAnsi="Times New Roman"/>
          <w:sz w:val="24"/>
          <w:szCs w:val="24"/>
        </w:rPr>
        <w:t xml:space="preserve">Conformément à l’article 11 des statuts, le président donne lecture des sommes remboursées aux membres du conseil d’administration. </w:t>
      </w:r>
    </w:p>
    <w:p w:rsidR="00907DF9" w:rsidRPr="00013BC3" w:rsidRDefault="00907DF9" w:rsidP="00CC30B2">
      <w:pPr>
        <w:jc w:val="both"/>
        <w:rPr>
          <w:rFonts w:ascii="Times New Roman" w:hAnsi="Times New Roman"/>
          <w:b/>
          <w:sz w:val="24"/>
          <w:szCs w:val="24"/>
        </w:rPr>
      </w:pPr>
      <w:r w:rsidRPr="00013BC3">
        <w:rPr>
          <w:rFonts w:ascii="Times New Roman" w:hAnsi="Times New Roman"/>
          <w:b/>
          <w:sz w:val="24"/>
          <w:szCs w:val="24"/>
        </w:rPr>
        <w:t>Le rapport financier</w:t>
      </w:r>
      <w:r w:rsidR="00013BC3" w:rsidRPr="00013BC3">
        <w:rPr>
          <w:rFonts w:ascii="Times New Roman" w:hAnsi="Times New Roman"/>
          <w:b/>
          <w:sz w:val="24"/>
          <w:szCs w:val="24"/>
        </w:rPr>
        <w:t xml:space="preserve"> (ci-joint)</w:t>
      </w:r>
      <w:r w:rsidRPr="00013BC3">
        <w:rPr>
          <w:rFonts w:ascii="Times New Roman" w:hAnsi="Times New Roman"/>
          <w:b/>
          <w:sz w:val="24"/>
          <w:szCs w:val="24"/>
        </w:rPr>
        <w:t xml:space="preserve"> est adopté à l’unanimité.</w:t>
      </w:r>
    </w:p>
    <w:p w:rsidR="005C2E44" w:rsidRDefault="005C2E44" w:rsidP="00CC30B2">
      <w:pPr>
        <w:pStyle w:val="Paragraphedeliste"/>
        <w:numPr>
          <w:ilvl w:val="0"/>
          <w:numId w:val="4"/>
        </w:numPr>
        <w:jc w:val="both"/>
        <w:rPr>
          <w:rFonts w:ascii="Times New Roman" w:hAnsi="Times New Roman"/>
          <w:b/>
          <w:sz w:val="24"/>
          <w:szCs w:val="24"/>
        </w:rPr>
      </w:pPr>
      <w:r w:rsidRPr="00CC30B2">
        <w:rPr>
          <w:rFonts w:ascii="Times New Roman" w:hAnsi="Times New Roman"/>
          <w:b/>
          <w:sz w:val="24"/>
          <w:szCs w:val="24"/>
        </w:rPr>
        <w:t>Fonctionnem</w:t>
      </w:r>
      <w:r w:rsidR="00A0160C" w:rsidRPr="00CC30B2">
        <w:rPr>
          <w:rFonts w:ascii="Times New Roman" w:hAnsi="Times New Roman"/>
          <w:b/>
          <w:sz w:val="24"/>
          <w:szCs w:val="24"/>
        </w:rPr>
        <w:t>e</w:t>
      </w:r>
      <w:r w:rsidRPr="00CC30B2">
        <w:rPr>
          <w:rFonts w:ascii="Times New Roman" w:hAnsi="Times New Roman"/>
          <w:b/>
          <w:sz w:val="24"/>
          <w:szCs w:val="24"/>
        </w:rPr>
        <w:t xml:space="preserve">nt </w:t>
      </w:r>
      <w:r w:rsidR="00A0160C" w:rsidRPr="00CC30B2">
        <w:rPr>
          <w:rFonts w:ascii="Times New Roman" w:hAnsi="Times New Roman"/>
          <w:b/>
          <w:sz w:val="24"/>
          <w:szCs w:val="24"/>
        </w:rPr>
        <w:t>de l’AHPNE</w:t>
      </w:r>
    </w:p>
    <w:p w:rsidR="00CC30B2" w:rsidRPr="00CC30B2" w:rsidRDefault="00CC30B2" w:rsidP="00CC30B2">
      <w:pPr>
        <w:pStyle w:val="Paragraphedeliste"/>
        <w:jc w:val="both"/>
        <w:rPr>
          <w:rFonts w:ascii="Times New Roman" w:hAnsi="Times New Roman"/>
          <w:b/>
          <w:sz w:val="24"/>
          <w:szCs w:val="24"/>
        </w:rPr>
      </w:pPr>
    </w:p>
    <w:p w:rsidR="00A326C4" w:rsidRPr="00CC30B2" w:rsidRDefault="00A326C4" w:rsidP="00CC30B2">
      <w:pPr>
        <w:pStyle w:val="Paragraphedeliste"/>
        <w:numPr>
          <w:ilvl w:val="0"/>
          <w:numId w:val="6"/>
        </w:numPr>
        <w:ind w:left="0" w:firstLine="0"/>
        <w:jc w:val="both"/>
        <w:rPr>
          <w:rFonts w:ascii="Times New Roman" w:hAnsi="Times New Roman"/>
          <w:sz w:val="24"/>
          <w:szCs w:val="24"/>
        </w:rPr>
      </w:pPr>
      <w:r w:rsidRPr="00CC30B2">
        <w:rPr>
          <w:rFonts w:ascii="Times New Roman" w:hAnsi="Times New Roman"/>
          <w:sz w:val="24"/>
          <w:szCs w:val="24"/>
          <w:u w:val="single"/>
        </w:rPr>
        <w:t>Renforcement des moyens de l’association</w:t>
      </w:r>
      <w:r w:rsidRPr="00CC30B2">
        <w:rPr>
          <w:rFonts w:ascii="Times New Roman" w:hAnsi="Times New Roman"/>
          <w:sz w:val="24"/>
          <w:szCs w:val="24"/>
        </w:rPr>
        <w:t xml:space="preserve">. </w:t>
      </w:r>
      <w:r w:rsidR="004819CA" w:rsidRPr="00CC30B2">
        <w:rPr>
          <w:rFonts w:ascii="Times New Roman" w:hAnsi="Times New Roman"/>
          <w:sz w:val="24"/>
          <w:szCs w:val="24"/>
        </w:rPr>
        <w:t>Le p</w:t>
      </w:r>
      <w:r w:rsidR="009A1988">
        <w:rPr>
          <w:rFonts w:ascii="Times New Roman" w:hAnsi="Times New Roman"/>
          <w:sz w:val="24"/>
          <w:szCs w:val="24"/>
        </w:rPr>
        <w:t>résident présente</w:t>
      </w:r>
      <w:r w:rsidR="0013088B" w:rsidRPr="00CC30B2">
        <w:rPr>
          <w:rFonts w:ascii="Times New Roman" w:hAnsi="Times New Roman"/>
          <w:sz w:val="24"/>
          <w:szCs w:val="24"/>
        </w:rPr>
        <w:t xml:space="preserve"> </w:t>
      </w:r>
      <w:r w:rsidR="0013088B" w:rsidRPr="00CC30B2">
        <w:rPr>
          <w:rFonts w:ascii="Times New Roman" w:hAnsi="Times New Roman"/>
          <w:b/>
          <w:sz w:val="24"/>
          <w:szCs w:val="24"/>
        </w:rPr>
        <w:t>Martine Bigan</w:t>
      </w:r>
      <w:r w:rsidR="0013088B" w:rsidRPr="00CC30B2">
        <w:rPr>
          <w:rFonts w:ascii="Times New Roman" w:hAnsi="Times New Roman"/>
          <w:sz w:val="24"/>
          <w:szCs w:val="24"/>
        </w:rPr>
        <w:t xml:space="preserve"> et </w:t>
      </w:r>
      <w:r w:rsidR="0013088B" w:rsidRPr="00CC30B2">
        <w:rPr>
          <w:rFonts w:ascii="Times New Roman" w:hAnsi="Times New Roman"/>
          <w:b/>
          <w:sz w:val="24"/>
          <w:szCs w:val="24"/>
        </w:rPr>
        <w:t>Catherine Caro</w:t>
      </w:r>
      <w:r w:rsidR="0013088B" w:rsidRPr="00CC30B2">
        <w:rPr>
          <w:rFonts w:ascii="Times New Roman" w:hAnsi="Times New Roman"/>
          <w:sz w:val="24"/>
          <w:szCs w:val="24"/>
        </w:rPr>
        <w:t>. L’une et l’autre viennent de prendre leur retraite du ministère de l’Ecologie</w:t>
      </w:r>
      <w:r w:rsidR="006F7A4E" w:rsidRPr="00CC30B2">
        <w:rPr>
          <w:rFonts w:ascii="Times New Roman" w:hAnsi="Times New Roman"/>
          <w:sz w:val="24"/>
          <w:szCs w:val="24"/>
        </w:rPr>
        <w:t xml:space="preserve"> et ont accepté de donner de leur temps à l’AHPNE. Il les</w:t>
      </w:r>
      <w:r w:rsidR="00730C1F">
        <w:rPr>
          <w:rFonts w:ascii="Times New Roman" w:hAnsi="Times New Roman"/>
          <w:sz w:val="24"/>
          <w:szCs w:val="24"/>
        </w:rPr>
        <w:t xml:space="preserve"> en </w:t>
      </w:r>
      <w:r w:rsidR="006F7A4E" w:rsidRPr="00CC30B2">
        <w:rPr>
          <w:rFonts w:ascii="Times New Roman" w:hAnsi="Times New Roman"/>
          <w:sz w:val="24"/>
          <w:szCs w:val="24"/>
        </w:rPr>
        <w:t xml:space="preserve"> remercie chaleureusement.</w:t>
      </w:r>
    </w:p>
    <w:p w:rsidR="004819CA" w:rsidRPr="00CC30B2" w:rsidRDefault="004819CA" w:rsidP="00CC30B2">
      <w:pPr>
        <w:pStyle w:val="Paragraphedeliste"/>
        <w:spacing w:after="0" w:line="240" w:lineRule="auto"/>
        <w:ind w:left="0"/>
        <w:contextualSpacing w:val="0"/>
        <w:jc w:val="both"/>
        <w:rPr>
          <w:rFonts w:ascii="Times New Roman" w:eastAsiaTheme="minorHAnsi" w:hAnsi="Times New Roman"/>
          <w:sz w:val="24"/>
          <w:szCs w:val="24"/>
        </w:rPr>
      </w:pPr>
      <w:r w:rsidRPr="00CC30B2">
        <w:rPr>
          <w:rFonts w:ascii="Times New Roman" w:hAnsi="Times New Roman"/>
          <w:b/>
          <w:sz w:val="24"/>
          <w:szCs w:val="24"/>
        </w:rPr>
        <w:t>. Martine Bigan</w:t>
      </w:r>
      <w:r w:rsidRPr="00CC30B2">
        <w:rPr>
          <w:rFonts w:ascii="Times New Roman" w:hAnsi="Times New Roman"/>
          <w:sz w:val="24"/>
          <w:szCs w:val="24"/>
        </w:rPr>
        <w:t xml:space="preserve"> a une formation initiale en biologie. Passionnée de faune sauvage, spécialement de la grande faune africaine, des grands prédateurs et des mammifères marins, elle a, tout au long de sa carrière au ministère, traité ces dossiers et elle connait bien les acteurs et les structures de ce domaine de la PNE. Elle a accepté de prendre en charge, sous la responsabilité scientifique d’</w:t>
      </w:r>
      <w:r w:rsidRPr="00CC30B2">
        <w:rPr>
          <w:rFonts w:ascii="Times New Roman" w:hAnsi="Times New Roman"/>
          <w:b/>
          <w:sz w:val="24"/>
          <w:szCs w:val="24"/>
        </w:rPr>
        <w:t>Isabelle Arpin</w:t>
      </w:r>
      <w:r w:rsidRPr="00CC30B2">
        <w:rPr>
          <w:rFonts w:ascii="Times New Roman" w:hAnsi="Times New Roman"/>
          <w:sz w:val="24"/>
          <w:szCs w:val="24"/>
        </w:rPr>
        <w:t>, l’animation de l’activité « biographies ». Elle sera donc en charge des relations avec les auteurs (prospection et suivi des rédactions) et le comité de lecture, et en contact avec Isabelle pour la v</w:t>
      </w:r>
      <w:r w:rsidR="002D371F" w:rsidRPr="00CC30B2">
        <w:rPr>
          <w:rFonts w:ascii="Times New Roman" w:hAnsi="Times New Roman"/>
          <w:sz w:val="24"/>
          <w:szCs w:val="24"/>
        </w:rPr>
        <w:t>alidation des textes et Henri</w:t>
      </w:r>
      <w:r w:rsidRPr="00CC30B2">
        <w:rPr>
          <w:rFonts w:ascii="Times New Roman" w:hAnsi="Times New Roman"/>
          <w:sz w:val="24"/>
          <w:szCs w:val="24"/>
        </w:rPr>
        <w:t xml:space="preserve"> pour leur publication. E</w:t>
      </w:r>
      <w:r w:rsidR="006F7A4E" w:rsidRPr="00CC30B2">
        <w:rPr>
          <w:rFonts w:ascii="Times New Roman" w:hAnsi="Times New Roman"/>
          <w:sz w:val="24"/>
          <w:szCs w:val="24"/>
        </w:rPr>
        <w:t>lle portera le titre de</w:t>
      </w:r>
      <w:r w:rsidRPr="00CC30B2">
        <w:rPr>
          <w:rFonts w:ascii="Times New Roman" w:hAnsi="Times New Roman"/>
          <w:sz w:val="24"/>
          <w:szCs w:val="24"/>
        </w:rPr>
        <w:t xml:space="preserve"> chargée de mission </w:t>
      </w:r>
      <w:r w:rsidR="006F7A4E" w:rsidRPr="00CC30B2">
        <w:rPr>
          <w:rFonts w:ascii="Times New Roman" w:hAnsi="Times New Roman"/>
          <w:sz w:val="24"/>
          <w:szCs w:val="24"/>
        </w:rPr>
        <w:t xml:space="preserve">pour le </w:t>
      </w:r>
      <w:r w:rsidRPr="00CC30B2">
        <w:rPr>
          <w:rFonts w:ascii="Times New Roman" w:hAnsi="Times New Roman"/>
          <w:sz w:val="24"/>
          <w:szCs w:val="24"/>
        </w:rPr>
        <w:t>« Dictionnaire des acteurs de la PNE »</w:t>
      </w:r>
    </w:p>
    <w:p w:rsidR="004819CA" w:rsidRPr="00CC30B2" w:rsidRDefault="004819CA" w:rsidP="00CC30B2">
      <w:pPr>
        <w:pStyle w:val="Paragraphedeliste"/>
        <w:ind w:left="0"/>
        <w:jc w:val="both"/>
        <w:rPr>
          <w:rFonts w:ascii="Times New Roman" w:hAnsi="Times New Roman"/>
          <w:sz w:val="24"/>
          <w:szCs w:val="24"/>
        </w:rPr>
      </w:pPr>
    </w:p>
    <w:p w:rsidR="004819CA" w:rsidRPr="00CC30B2" w:rsidRDefault="004819CA" w:rsidP="00CC30B2">
      <w:pPr>
        <w:pStyle w:val="Paragraphedeliste"/>
        <w:spacing w:after="0" w:line="240" w:lineRule="auto"/>
        <w:ind w:left="0"/>
        <w:contextualSpacing w:val="0"/>
        <w:jc w:val="both"/>
        <w:rPr>
          <w:rFonts w:ascii="Times New Roman" w:hAnsi="Times New Roman"/>
          <w:sz w:val="24"/>
          <w:szCs w:val="24"/>
        </w:rPr>
      </w:pPr>
      <w:r w:rsidRPr="00CC30B2">
        <w:rPr>
          <w:rFonts w:ascii="Times New Roman" w:hAnsi="Times New Roman"/>
          <w:sz w:val="24"/>
          <w:szCs w:val="24"/>
        </w:rPr>
        <w:t xml:space="preserve">. </w:t>
      </w:r>
      <w:r w:rsidRPr="00CC30B2">
        <w:rPr>
          <w:rFonts w:ascii="Times New Roman" w:hAnsi="Times New Roman"/>
          <w:b/>
          <w:sz w:val="24"/>
          <w:szCs w:val="24"/>
        </w:rPr>
        <w:t>Catherine Caro</w:t>
      </w:r>
      <w:r w:rsidRPr="00CC30B2">
        <w:rPr>
          <w:rFonts w:ascii="Times New Roman" w:hAnsi="Times New Roman"/>
          <w:sz w:val="24"/>
          <w:szCs w:val="24"/>
        </w:rPr>
        <w:t xml:space="preserve"> est juriste de formation et administratrice civile. Elle a débuté sa  carrière comme attachée d’administration au ministère de l’équipement en traitant de dossiers liés à l’urbanisme. Arrivée au ministère de l’Environnement à la fin des années 90, elle a successivement occupé les postes de sous directrice d</w:t>
      </w:r>
      <w:r w:rsidR="00612A3D" w:rsidRPr="00CC30B2">
        <w:rPr>
          <w:rFonts w:ascii="Times New Roman" w:hAnsi="Times New Roman"/>
          <w:sz w:val="24"/>
          <w:szCs w:val="24"/>
        </w:rPr>
        <w:t>es sites et paysages, de sous directrice</w:t>
      </w:r>
      <w:r w:rsidRPr="00CC30B2">
        <w:rPr>
          <w:rFonts w:ascii="Times New Roman" w:hAnsi="Times New Roman"/>
          <w:sz w:val="24"/>
          <w:szCs w:val="24"/>
        </w:rPr>
        <w:t xml:space="preserve"> de la chasse, de la faune et de la  flor</w:t>
      </w:r>
      <w:r w:rsidR="00612A3D" w:rsidRPr="00CC30B2">
        <w:rPr>
          <w:rFonts w:ascii="Times New Roman" w:hAnsi="Times New Roman"/>
          <w:sz w:val="24"/>
          <w:szCs w:val="24"/>
        </w:rPr>
        <w:t>e et de</w:t>
      </w:r>
      <w:r w:rsidRPr="00CC30B2">
        <w:rPr>
          <w:rFonts w:ascii="Times New Roman" w:hAnsi="Times New Roman"/>
          <w:sz w:val="24"/>
          <w:szCs w:val="24"/>
        </w:rPr>
        <w:t xml:space="preserve"> sous directrice des affaires générales </w:t>
      </w:r>
      <w:r w:rsidR="00612A3D" w:rsidRPr="00CC30B2">
        <w:rPr>
          <w:rFonts w:ascii="Times New Roman" w:hAnsi="Times New Roman"/>
          <w:sz w:val="24"/>
          <w:szCs w:val="24"/>
        </w:rPr>
        <w:t>en charge</w:t>
      </w:r>
      <w:r w:rsidRPr="00CC30B2">
        <w:rPr>
          <w:rFonts w:ascii="Times New Roman" w:hAnsi="Times New Roman"/>
          <w:sz w:val="24"/>
          <w:szCs w:val="24"/>
        </w:rPr>
        <w:t xml:space="preserve"> de</w:t>
      </w:r>
      <w:r w:rsidR="00612A3D" w:rsidRPr="00CC30B2">
        <w:rPr>
          <w:rFonts w:ascii="Times New Roman" w:hAnsi="Times New Roman"/>
          <w:sz w:val="24"/>
          <w:szCs w:val="24"/>
        </w:rPr>
        <w:t>s</w:t>
      </w:r>
      <w:r w:rsidRPr="00CC30B2">
        <w:rPr>
          <w:rFonts w:ascii="Times New Roman" w:hAnsi="Times New Roman"/>
          <w:sz w:val="24"/>
          <w:szCs w:val="24"/>
        </w:rPr>
        <w:t xml:space="preserve"> ressources humaines, </w:t>
      </w:r>
      <w:r w:rsidR="00612A3D" w:rsidRPr="00CC30B2">
        <w:rPr>
          <w:rFonts w:ascii="Times New Roman" w:hAnsi="Times New Roman"/>
          <w:sz w:val="24"/>
          <w:szCs w:val="24"/>
        </w:rPr>
        <w:t xml:space="preserve">de la </w:t>
      </w:r>
      <w:r w:rsidRPr="00CC30B2">
        <w:rPr>
          <w:rFonts w:ascii="Times New Roman" w:hAnsi="Times New Roman"/>
          <w:sz w:val="24"/>
          <w:szCs w:val="24"/>
        </w:rPr>
        <w:t xml:space="preserve">formation, </w:t>
      </w:r>
      <w:r w:rsidR="00612A3D" w:rsidRPr="00CC30B2">
        <w:rPr>
          <w:rFonts w:ascii="Times New Roman" w:hAnsi="Times New Roman"/>
          <w:sz w:val="24"/>
          <w:szCs w:val="24"/>
        </w:rPr>
        <w:t xml:space="preserve">de la </w:t>
      </w:r>
      <w:r w:rsidRPr="00CC30B2">
        <w:rPr>
          <w:rFonts w:ascii="Times New Roman" w:hAnsi="Times New Roman"/>
          <w:sz w:val="24"/>
          <w:szCs w:val="24"/>
        </w:rPr>
        <w:t>comptabilité et</w:t>
      </w:r>
      <w:r w:rsidR="00612A3D" w:rsidRPr="00CC30B2">
        <w:rPr>
          <w:rFonts w:ascii="Times New Roman" w:hAnsi="Times New Roman"/>
          <w:sz w:val="24"/>
          <w:szCs w:val="24"/>
        </w:rPr>
        <w:t xml:space="preserve"> des</w:t>
      </w:r>
      <w:r w:rsidRPr="00CC30B2">
        <w:rPr>
          <w:rFonts w:ascii="Times New Roman" w:hAnsi="Times New Roman"/>
          <w:sz w:val="24"/>
          <w:szCs w:val="24"/>
        </w:rPr>
        <w:t xml:space="preserve"> march</w:t>
      </w:r>
      <w:r w:rsidR="00612A3D" w:rsidRPr="00CC30B2">
        <w:rPr>
          <w:rFonts w:ascii="Times New Roman" w:hAnsi="Times New Roman"/>
          <w:sz w:val="24"/>
          <w:szCs w:val="24"/>
        </w:rPr>
        <w:t>és</w:t>
      </w:r>
      <w:r w:rsidRPr="00CC30B2">
        <w:rPr>
          <w:rFonts w:ascii="Times New Roman" w:hAnsi="Times New Roman"/>
          <w:sz w:val="24"/>
          <w:szCs w:val="24"/>
        </w:rPr>
        <w:t xml:space="preserve">. </w:t>
      </w:r>
      <w:r w:rsidR="00E952FC" w:rsidRPr="00CC30B2">
        <w:rPr>
          <w:rFonts w:ascii="Times New Roman" w:hAnsi="Times New Roman"/>
          <w:sz w:val="24"/>
          <w:szCs w:val="24"/>
        </w:rPr>
        <w:t xml:space="preserve">Elle s’impliquera dans </w:t>
      </w:r>
      <w:r w:rsidRPr="00CC30B2">
        <w:rPr>
          <w:rFonts w:ascii="Times New Roman" w:hAnsi="Times New Roman"/>
          <w:sz w:val="24"/>
          <w:szCs w:val="24"/>
        </w:rPr>
        <w:t xml:space="preserve">la préparation et </w:t>
      </w:r>
      <w:bookmarkStart w:id="0" w:name="_GoBack"/>
      <w:r w:rsidRPr="00CC30B2">
        <w:rPr>
          <w:rFonts w:ascii="Times New Roman" w:hAnsi="Times New Roman"/>
          <w:sz w:val="24"/>
          <w:szCs w:val="24"/>
        </w:rPr>
        <w:t xml:space="preserve">l’organisation de nos manifestations extérieures </w:t>
      </w:r>
      <w:r w:rsidR="00612A3D" w:rsidRPr="00CC30B2">
        <w:rPr>
          <w:rFonts w:ascii="Times New Roman" w:hAnsi="Times New Roman"/>
          <w:sz w:val="24"/>
          <w:szCs w:val="24"/>
        </w:rPr>
        <w:t>de type colloque et journée</w:t>
      </w:r>
      <w:r w:rsidR="00E952FC" w:rsidRPr="00CC30B2">
        <w:rPr>
          <w:rFonts w:ascii="Times New Roman" w:hAnsi="Times New Roman"/>
          <w:sz w:val="24"/>
          <w:szCs w:val="24"/>
        </w:rPr>
        <w:t xml:space="preserve"> d’étude</w:t>
      </w:r>
      <w:r w:rsidRPr="00CC30B2">
        <w:rPr>
          <w:rFonts w:ascii="Times New Roman" w:hAnsi="Times New Roman"/>
          <w:sz w:val="24"/>
          <w:szCs w:val="24"/>
        </w:rPr>
        <w:t xml:space="preserve"> </w:t>
      </w:r>
      <w:r w:rsidR="00612A3D" w:rsidRPr="00CC30B2">
        <w:rPr>
          <w:rFonts w:ascii="Times New Roman" w:hAnsi="Times New Roman"/>
          <w:sz w:val="24"/>
          <w:szCs w:val="24"/>
        </w:rPr>
        <w:t>et</w:t>
      </w:r>
      <w:r w:rsidRPr="00CC30B2">
        <w:rPr>
          <w:rFonts w:ascii="Times New Roman" w:hAnsi="Times New Roman"/>
          <w:sz w:val="24"/>
          <w:szCs w:val="24"/>
        </w:rPr>
        <w:t xml:space="preserve"> travailler</w:t>
      </w:r>
      <w:r w:rsidR="00612A3D" w:rsidRPr="00CC30B2">
        <w:rPr>
          <w:rFonts w:ascii="Times New Roman" w:hAnsi="Times New Roman"/>
          <w:sz w:val="24"/>
          <w:szCs w:val="24"/>
        </w:rPr>
        <w:t>a</w:t>
      </w:r>
      <w:r w:rsidRPr="00CC30B2">
        <w:rPr>
          <w:rFonts w:ascii="Times New Roman" w:hAnsi="Times New Roman"/>
          <w:sz w:val="24"/>
          <w:szCs w:val="24"/>
        </w:rPr>
        <w:t xml:space="preserve"> au développement de nos ressources financières via, notamment,  le mécé</w:t>
      </w:r>
      <w:r w:rsidR="00730C1F">
        <w:rPr>
          <w:rFonts w:ascii="Times New Roman" w:hAnsi="Times New Roman"/>
          <w:sz w:val="24"/>
          <w:szCs w:val="24"/>
        </w:rPr>
        <w:t>nat d’entreprises</w:t>
      </w:r>
      <w:bookmarkEnd w:id="0"/>
      <w:r w:rsidR="00730C1F">
        <w:rPr>
          <w:rFonts w:ascii="Times New Roman" w:hAnsi="Times New Roman"/>
          <w:sz w:val="24"/>
          <w:szCs w:val="24"/>
        </w:rPr>
        <w:t>. Pour la prise en charge de</w:t>
      </w:r>
      <w:r w:rsidRPr="00CC30B2">
        <w:rPr>
          <w:rFonts w:ascii="Times New Roman" w:hAnsi="Times New Roman"/>
          <w:sz w:val="24"/>
          <w:szCs w:val="24"/>
        </w:rPr>
        <w:t xml:space="preserve"> ces fonctions </w:t>
      </w:r>
      <w:r w:rsidR="006F7A4E" w:rsidRPr="00CC30B2">
        <w:rPr>
          <w:rFonts w:ascii="Times New Roman" w:hAnsi="Times New Roman"/>
          <w:sz w:val="24"/>
          <w:szCs w:val="24"/>
        </w:rPr>
        <w:t>elle portera le titre de</w:t>
      </w:r>
      <w:r w:rsidRPr="00CC30B2">
        <w:rPr>
          <w:rFonts w:ascii="Times New Roman" w:hAnsi="Times New Roman"/>
          <w:sz w:val="24"/>
          <w:szCs w:val="24"/>
        </w:rPr>
        <w:t xml:space="preserve"> secrétaire générale déléguée.</w:t>
      </w:r>
    </w:p>
    <w:p w:rsidR="006F7A4E" w:rsidRPr="00CC30B2" w:rsidRDefault="006F7A4E" w:rsidP="00CC30B2">
      <w:pPr>
        <w:pStyle w:val="Paragraphedeliste"/>
        <w:spacing w:after="0" w:line="240" w:lineRule="auto"/>
        <w:ind w:left="0"/>
        <w:contextualSpacing w:val="0"/>
        <w:jc w:val="both"/>
        <w:rPr>
          <w:rFonts w:ascii="Times New Roman" w:hAnsi="Times New Roman"/>
          <w:sz w:val="24"/>
          <w:szCs w:val="24"/>
        </w:rPr>
      </w:pPr>
    </w:p>
    <w:p w:rsidR="00F66C91" w:rsidRPr="00CC30B2" w:rsidRDefault="00E952FC" w:rsidP="00CC30B2">
      <w:pPr>
        <w:pStyle w:val="Paragraphedeliste"/>
        <w:spacing w:after="0" w:line="240" w:lineRule="auto"/>
        <w:ind w:left="0"/>
        <w:contextualSpacing w:val="0"/>
        <w:jc w:val="both"/>
        <w:rPr>
          <w:rFonts w:ascii="Times New Roman" w:hAnsi="Times New Roman"/>
          <w:sz w:val="24"/>
          <w:szCs w:val="24"/>
        </w:rPr>
      </w:pPr>
      <w:r w:rsidRPr="00CC30B2">
        <w:rPr>
          <w:rFonts w:ascii="Times New Roman" w:hAnsi="Times New Roman"/>
          <w:sz w:val="24"/>
          <w:szCs w:val="24"/>
        </w:rPr>
        <w:t>C</w:t>
      </w:r>
      <w:r w:rsidR="006F7A4E" w:rsidRPr="00CC30B2">
        <w:rPr>
          <w:rFonts w:ascii="Times New Roman" w:hAnsi="Times New Roman"/>
          <w:sz w:val="24"/>
          <w:szCs w:val="24"/>
        </w:rPr>
        <w:t xml:space="preserve">e renforcement bienvenu traduit l’ambition de l’association de se développer et de porter plus loin </w:t>
      </w:r>
      <w:r w:rsidRPr="00CC30B2">
        <w:rPr>
          <w:rFonts w:ascii="Times New Roman" w:hAnsi="Times New Roman"/>
          <w:sz w:val="24"/>
          <w:szCs w:val="24"/>
        </w:rPr>
        <w:t xml:space="preserve">et plus haut </w:t>
      </w:r>
      <w:r w:rsidR="006F7A4E" w:rsidRPr="00CC30B2">
        <w:rPr>
          <w:rFonts w:ascii="Times New Roman" w:hAnsi="Times New Roman"/>
          <w:sz w:val="24"/>
          <w:szCs w:val="24"/>
        </w:rPr>
        <w:t>ses objectifs</w:t>
      </w:r>
      <w:r w:rsidRPr="00CC30B2">
        <w:rPr>
          <w:rFonts w:ascii="Times New Roman" w:hAnsi="Times New Roman"/>
          <w:sz w:val="24"/>
          <w:szCs w:val="24"/>
        </w:rPr>
        <w:t>.</w:t>
      </w:r>
      <w:r w:rsidR="006F7A4E" w:rsidRPr="00CC30B2">
        <w:rPr>
          <w:rFonts w:ascii="Times New Roman" w:hAnsi="Times New Roman"/>
          <w:sz w:val="24"/>
          <w:szCs w:val="24"/>
        </w:rPr>
        <w:t xml:space="preserve"> </w:t>
      </w:r>
    </w:p>
    <w:p w:rsidR="00F66C91" w:rsidRPr="00CC30B2" w:rsidRDefault="00F66C91" w:rsidP="00CC30B2">
      <w:pPr>
        <w:pStyle w:val="Paragraphedeliste"/>
        <w:spacing w:after="0" w:line="240" w:lineRule="auto"/>
        <w:ind w:left="0"/>
        <w:contextualSpacing w:val="0"/>
        <w:jc w:val="both"/>
        <w:rPr>
          <w:rFonts w:ascii="Times New Roman" w:hAnsi="Times New Roman"/>
          <w:sz w:val="24"/>
          <w:szCs w:val="24"/>
        </w:rPr>
      </w:pPr>
    </w:p>
    <w:p w:rsidR="00A326C4" w:rsidRPr="00CC30B2" w:rsidRDefault="00F66C91" w:rsidP="00CC30B2">
      <w:pPr>
        <w:pStyle w:val="Paragraphedeliste"/>
        <w:spacing w:after="0" w:line="240" w:lineRule="auto"/>
        <w:ind w:left="0"/>
        <w:contextualSpacing w:val="0"/>
        <w:jc w:val="both"/>
        <w:rPr>
          <w:rFonts w:ascii="Times New Roman" w:hAnsi="Times New Roman"/>
          <w:sz w:val="24"/>
          <w:szCs w:val="24"/>
        </w:rPr>
      </w:pPr>
      <w:r w:rsidRPr="00CC30B2">
        <w:rPr>
          <w:rFonts w:ascii="Times New Roman" w:hAnsi="Times New Roman"/>
          <w:sz w:val="24"/>
          <w:szCs w:val="24"/>
        </w:rPr>
        <w:t xml:space="preserve">En marge de ces annonces, la nomination de Martine Bigan a donné l’occasion à </w:t>
      </w:r>
      <w:r w:rsidRPr="009A1988">
        <w:rPr>
          <w:rFonts w:ascii="Times New Roman" w:hAnsi="Times New Roman"/>
          <w:b/>
          <w:sz w:val="24"/>
          <w:szCs w:val="24"/>
        </w:rPr>
        <w:t>Roger Cans</w:t>
      </w:r>
      <w:r w:rsidRPr="00CC30B2">
        <w:rPr>
          <w:rFonts w:ascii="Times New Roman" w:hAnsi="Times New Roman"/>
          <w:sz w:val="24"/>
          <w:szCs w:val="24"/>
        </w:rPr>
        <w:t xml:space="preserve"> de redonner son point de vue sur les biographies publiées par l’AHPNE. </w:t>
      </w:r>
      <w:r w:rsidR="006F7A4E" w:rsidRPr="00CC30B2">
        <w:rPr>
          <w:rFonts w:ascii="Times New Roman" w:hAnsi="Times New Roman"/>
          <w:sz w:val="24"/>
          <w:szCs w:val="24"/>
        </w:rPr>
        <w:t xml:space="preserve"> </w:t>
      </w:r>
      <w:r w:rsidRPr="00CC30B2">
        <w:rPr>
          <w:rFonts w:ascii="Times New Roman" w:hAnsi="Times New Roman"/>
          <w:sz w:val="24"/>
          <w:szCs w:val="24"/>
        </w:rPr>
        <w:t xml:space="preserve">Selon lui, les rédacteurs sont  toujours partagés entre le portrait après interview, souvent hagiographique, et la notice de dictionnaire, sèche et factuelle. En fait, tout dépend de deux facteurs : si le biographié est mort ou vivant ; et qui rédige la biographie. La dernière en date, consacrée à François Terrasson par Jean-Claude Génot, a été contestée par </w:t>
      </w:r>
      <w:r w:rsidRPr="00CC30B2">
        <w:rPr>
          <w:rFonts w:ascii="Times New Roman" w:hAnsi="Times New Roman"/>
          <w:b/>
          <w:sz w:val="24"/>
          <w:szCs w:val="24"/>
        </w:rPr>
        <w:t>Jean-Pierre Raffin</w:t>
      </w:r>
      <w:r w:rsidRPr="00CC30B2">
        <w:rPr>
          <w:rFonts w:ascii="Times New Roman" w:hAnsi="Times New Roman"/>
          <w:sz w:val="24"/>
          <w:szCs w:val="24"/>
        </w:rPr>
        <w:t xml:space="preserve"> et </w:t>
      </w:r>
      <w:r w:rsidRPr="00CC30B2">
        <w:rPr>
          <w:rFonts w:ascii="Times New Roman" w:hAnsi="Times New Roman"/>
          <w:b/>
          <w:sz w:val="24"/>
          <w:szCs w:val="24"/>
        </w:rPr>
        <w:t>Roger Cans</w:t>
      </w:r>
      <w:r w:rsidRPr="00CC30B2">
        <w:rPr>
          <w:rFonts w:ascii="Times New Roman" w:hAnsi="Times New Roman"/>
          <w:sz w:val="24"/>
          <w:szCs w:val="24"/>
        </w:rPr>
        <w:t xml:space="preserve">, qui l’ont bien connu. Le filtre du comité de lecture n’a pas fonctionné pour corriger le caractère enthousiaste (mais incomplet), et la biographie a été mise en ligne sans ces corrections. A ce propos, Roger Cans souligne qu’il ne faut pas confondre biographie, en principe informative, et hommage </w:t>
      </w:r>
      <w:r w:rsidRPr="00CC30B2">
        <w:rPr>
          <w:rFonts w:ascii="Times New Roman" w:hAnsi="Times New Roman"/>
          <w:i/>
          <w:sz w:val="24"/>
          <w:szCs w:val="24"/>
        </w:rPr>
        <w:t>post mortem</w:t>
      </w:r>
      <w:r w:rsidRPr="00CC30B2">
        <w:rPr>
          <w:rFonts w:ascii="Times New Roman" w:hAnsi="Times New Roman"/>
          <w:sz w:val="24"/>
          <w:szCs w:val="24"/>
        </w:rPr>
        <w:t>, forcément élogieux – et parfois trompeur.</w:t>
      </w:r>
    </w:p>
    <w:p w:rsidR="00E952FC" w:rsidRPr="00CC30B2" w:rsidRDefault="00E952FC" w:rsidP="00CC30B2">
      <w:pPr>
        <w:pStyle w:val="Paragraphedeliste"/>
        <w:spacing w:after="0" w:line="240" w:lineRule="auto"/>
        <w:ind w:left="0"/>
        <w:contextualSpacing w:val="0"/>
        <w:jc w:val="both"/>
        <w:rPr>
          <w:rFonts w:ascii="Times New Roman" w:hAnsi="Times New Roman"/>
          <w:sz w:val="24"/>
          <w:szCs w:val="24"/>
        </w:rPr>
      </w:pPr>
    </w:p>
    <w:p w:rsidR="00A0160C" w:rsidRPr="00CC30B2" w:rsidRDefault="00A0160C" w:rsidP="00CC30B2">
      <w:pPr>
        <w:pStyle w:val="Paragraphedeliste"/>
        <w:numPr>
          <w:ilvl w:val="0"/>
          <w:numId w:val="6"/>
        </w:numPr>
        <w:ind w:left="0" w:firstLine="0"/>
        <w:jc w:val="both"/>
        <w:rPr>
          <w:rFonts w:ascii="Times New Roman" w:hAnsi="Times New Roman"/>
          <w:sz w:val="24"/>
          <w:szCs w:val="24"/>
        </w:rPr>
      </w:pPr>
      <w:r w:rsidRPr="00CC30B2">
        <w:rPr>
          <w:rFonts w:ascii="Times New Roman" w:hAnsi="Times New Roman"/>
          <w:sz w:val="24"/>
          <w:szCs w:val="24"/>
          <w:u w:val="single"/>
        </w:rPr>
        <w:t>Dépliant de présentation de l’association</w:t>
      </w:r>
      <w:r w:rsidR="00E01AC8" w:rsidRPr="00CC30B2">
        <w:rPr>
          <w:rFonts w:ascii="Times New Roman" w:hAnsi="Times New Roman"/>
          <w:sz w:val="24"/>
          <w:szCs w:val="24"/>
        </w:rPr>
        <w:t xml:space="preserve">. Les trois versions </w:t>
      </w:r>
      <w:r w:rsidR="00E952FC" w:rsidRPr="00CC30B2">
        <w:rPr>
          <w:rFonts w:ascii="Times New Roman" w:hAnsi="Times New Roman"/>
          <w:sz w:val="24"/>
          <w:szCs w:val="24"/>
        </w:rPr>
        <w:t xml:space="preserve">proposées </w:t>
      </w:r>
      <w:r w:rsidR="00E01AC8" w:rsidRPr="00CC30B2">
        <w:rPr>
          <w:rFonts w:ascii="Times New Roman" w:hAnsi="Times New Roman"/>
          <w:sz w:val="24"/>
          <w:szCs w:val="24"/>
        </w:rPr>
        <w:t xml:space="preserve">sont examinées </w:t>
      </w:r>
      <w:r w:rsidR="00AE1C02" w:rsidRPr="00CC30B2">
        <w:rPr>
          <w:rFonts w:ascii="Times New Roman" w:hAnsi="Times New Roman"/>
          <w:sz w:val="24"/>
          <w:szCs w:val="24"/>
        </w:rPr>
        <w:t>et fort passionnément discutées car, naturellement, un tel document pose la question de l’image et de l’</w:t>
      </w:r>
      <w:r w:rsidR="00E952FC" w:rsidRPr="00CC30B2">
        <w:rPr>
          <w:rFonts w:ascii="Times New Roman" w:hAnsi="Times New Roman"/>
          <w:sz w:val="24"/>
          <w:szCs w:val="24"/>
        </w:rPr>
        <w:t xml:space="preserve">identité que </w:t>
      </w:r>
      <w:r w:rsidR="00AE1C02" w:rsidRPr="00CC30B2">
        <w:rPr>
          <w:rFonts w:ascii="Times New Roman" w:hAnsi="Times New Roman"/>
          <w:sz w:val="24"/>
          <w:szCs w:val="24"/>
        </w:rPr>
        <w:t xml:space="preserve"> l’AHPNE</w:t>
      </w:r>
      <w:r w:rsidR="00E952FC" w:rsidRPr="00CC30B2">
        <w:rPr>
          <w:rFonts w:ascii="Times New Roman" w:hAnsi="Times New Roman"/>
          <w:sz w:val="24"/>
          <w:szCs w:val="24"/>
        </w:rPr>
        <w:t xml:space="preserve"> souhaite transmettre</w:t>
      </w:r>
      <w:r w:rsidR="00AE1C02" w:rsidRPr="00CC30B2">
        <w:rPr>
          <w:rFonts w:ascii="Times New Roman" w:hAnsi="Times New Roman"/>
          <w:sz w:val="24"/>
          <w:szCs w:val="24"/>
        </w:rPr>
        <w:t>. Le choix se fait fi</w:t>
      </w:r>
      <w:r w:rsidR="0014329D" w:rsidRPr="00CC30B2">
        <w:rPr>
          <w:rFonts w:ascii="Times New Roman" w:hAnsi="Times New Roman"/>
          <w:sz w:val="24"/>
          <w:szCs w:val="24"/>
        </w:rPr>
        <w:t>nalement sur un mix</w:t>
      </w:r>
      <w:r w:rsidR="00730C1F">
        <w:rPr>
          <w:rFonts w:ascii="Times New Roman" w:hAnsi="Times New Roman"/>
          <w:sz w:val="24"/>
          <w:szCs w:val="24"/>
        </w:rPr>
        <w:t>te</w:t>
      </w:r>
      <w:r w:rsidR="00AE1C02" w:rsidRPr="00CC30B2">
        <w:rPr>
          <w:rFonts w:ascii="Times New Roman" w:hAnsi="Times New Roman"/>
          <w:sz w:val="24"/>
          <w:szCs w:val="24"/>
        </w:rPr>
        <w:t xml:space="preserve"> de deux versions en cherchant, par une illustration ad hoc</w:t>
      </w:r>
      <w:r w:rsidR="006C2F55" w:rsidRPr="00CC30B2">
        <w:rPr>
          <w:rFonts w:ascii="Times New Roman" w:hAnsi="Times New Roman"/>
          <w:sz w:val="24"/>
          <w:szCs w:val="24"/>
        </w:rPr>
        <w:t xml:space="preserve"> et en opérant quelques autres modifications,</w:t>
      </w:r>
      <w:r w:rsidR="00AE1C02" w:rsidRPr="00CC30B2">
        <w:rPr>
          <w:rFonts w:ascii="Times New Roman" w:hAnsi="Times New Roman"/>
          <w:sz w:val="24"/>
          <w:szCs w:val="24"/>
        </w:rPr>
        <w:t xml:space="preserve"> à traduire le champ d’</w:t>
      </w:r>
      <w:r w:rsidR="00E952FC" w:rsidRPr="00CC30B2">
        <w:rPr>
          <w:rFonts w:ascii="Times New Roman" w:hAnsi="Times New Roman"/>
          <w:sz w:val="24"/>
          <w:szCs w:val="24"/>
        </w:rPr>
        <w:t xml:space="preserve">étude, de recherche et d’action </w:t>
      </w:r>
      <w:r w:rsidR="00AE1C02" w:rsidRPr="00CC30B2">
        <w:rPr>
          <w:rFonts w:ascii="Times New Roman" w:hAnsi="Times New Roman"/>
          <w:sz w:val="24"/>
          <w:szCs w:val="24"/>
        </w:rPr>
        <w:t xml:space="preserve">de l’AHPNE qui ne concerne pas </w:t>
      </w:r>
      <w:r w:rsidR="00E952FC" w:rsidRPr="00CC30B2">
        <w:rPr>
          <w:rFonts w:ascii="Times New Roman" w:hAnsi="Times New Roman"/>
          <w:sz w:val="24"/>
          <w:szCs w:val="24"/>
        </w:rPr>
        <w:t xml:space="preserve">seulement </w:t>
      </w:r>
      <w:r w:rsidR="00AE1C02" w:rsidRPr="00CC30B2">
        <w:rPr>
          <w:rFonts w:ascii="Times New Roman" w:hAnsi="Times New Roman"/>
          <w:sz w:val="24"/>
          <w:szCs w:val="24"/>
        </w:rPr>
        <w:t>la protection de la nature</w:t>
      </w:r>
      <w:r w:rsidR="00E952FC" w:rsidRPr="00CC30B2">
        <w:rPr>
          <w:rFonts w:ascii="Times New Roman" w:hAnsi="Times New Roman"/>
          <w:sz w:val="24"/>
          <w:szCs w:val="24"/>
        </w:rPr>
        <w:t xml:space="preserve"> </w:t>
      </w:r>
      <w:r w:rsidR="00E952FC" w:rsidRPr="00CC30B2">
        <w:rPr>
          <w:rFonts w:ascii="Times New Roman" w:hAnsi="Times New Roman"/>
          <w:i/>
          <w:sz w:val="24"/>
          <w:szCs w:val="24"/>
        </w:rPr>
        <w:t>stricto sensu</w:t>
      </w:r>
      <w:r w:rsidR="00FC7338" w:rsidRPr="00CC30B2">
        <w:rPr>
          <w:rFonts w:ascii="Times New Roman" w:hAnsi="Times New Roman"/>
          <w:sz w:val="24"/>
          <w:szCs w:val="24"/>
        </w:rPr>
        <w:t>. Le dépliant</w:t>
      </w:r>
      <w:r w:rsidR="006C2F55" w:rsidRPr="00CC30B2">
        <w:rPr>
          <w:rFonts w:ascii="Times New Roman" w:hAnsi="Times New Roman"/>
          <w:sz w:val="24"/>
          <w:szCs w:val="24"/>
        </w:rPr>
        <w:t xml:space="preserve"> sera </w:t>
      </w:r>
      <w:r w:rsidR="00FC7338" w:rsidRPr="00CC30B2">
        <w:rPr>
          <w:rFonts w:ascii="Times New Roman" w:hAnsi="Times New Roman"/>
          <w:sz w:val="24"/>
          <w:szCs w:val="24"/>
        </w:rPr>
        <w:t>diffusé</w:t>
      </w:r>
      <w:r w:rsidR="006C2F55" w:rsidRPr="00CC30B2">
        <w:rPr>
          <w:rFonts w:ascii="Times New Roman" w:hAnsi="Times New Roman"/>
          <w:sz w:val="24"/>
          <w:szCs w:val="24"/>
        </w:rPr>
        <w:t xml:space="preserve"> principalement sous forme numérique mais il en sera tiré un petit stock papier </w:t>
      </w:r>
      <w:r w:rsidR="00FC7338" w:rsidRPr="00CC30B2">
        <w:rPr>
          <w:rFonts w:ascii="Times New Roman" w:hAnsi="Times New Roman"/>
          <w:sz w:val="24"/>
          <w:szCs w:val="24"/>
        </w:rPr>
        <w:t xml:space="preserve">couleur pour être distribué dans </w:t>
      </w:r>
      <w:r w:rsidR="006C2F55" w:rsidRPr="00CC30B2">
        <w:rPr>
          <w:rFonts w:ascii="Times New Roman" w:hAnsi="Times New Roman"/>
          <w:sz w:val="24"/>
          <w:szCs w:val="24"/>
        </w:rPr>
        <w:t>nos manifestations extérieures.</w:t>
      </w:r>
    </w:p>
    <w:p w:rsidR="006C2F55" w:rsidRPr="00CC30B2" w:rsidRDefault="006C2F55" w:rsidP="00CC30B2">
      <w:pPr>
        <w:pStyle w:val="Paragraphedeliste"/>
        <w:ind w:left="0"/>
        <w:jc w:val="both"/>
        <w:rPr>
          <w:rFonts w:ascii="Times New Roman" w:hAnsi="Times New Roman"/>
          <w:sz w:val="24"/>
          <w:szCs w:val="24"/>
        </w:rPr>
      </w:pPr>
    </w:p>
    <w:p w:rsidR="00E952FC" w:rsidRPr="00CC30B2" w:rsidRDefault="00A0160C" w:rsidP="00CC30B2">
      <w:pPr>
        <w:pStyle w:val="Paragraphedeliste"/>
        <w:numPr>
          <w:ilvl w:val="0"/>
          <w:numId w:val="6"/>
        </w:numPr>
        <w:ind w:left="0" w:firstLine="0"/>
        <w:jc w:val="both"/>
        <w:rPr>
          <w:rFonts w:ascii="Times New Roman" w:hAnsi="Times New Roman"/>
          <w:sz w:val="24"/>
          <w:szCs w:val="24"/>
        </w:rPr>
      </w:pPr>
      <w:r w:rsidRPr="00CC30B2">
        <w:rPr>
          <w:rFonts w:ascii="Times New Roman" w:hAnsi="Times New Roman"/>
          <w:sz w:val="24"/>
          <w:szCs w:val="24"/>
          <w:u w:val="single"/>
        </w:rPr>
        <w:t>Lettre numérique d’information</w:t>
      </w:r>
      <w:r w:rsidR="00FC7338" w:rsidRPr="00CC30B2">
        <w:rPr>
          <w:rFonts w:ascii="Times New Roman" w:hAnsi="Times New Roman"/>
          <w:sz w:val="24"/>
          <w:szCs w:val="24"/>
        </w:rPr>
        <w:t xml:space="preserve">. Elle est destinée aux membres pour les tenir plus étroitement informés de la vie interne de l’association et de l’actualité qui relève de son champ d’intervention. La discussion </w:t>
      </w:r>
      <w:r w:rsidR="00A757D0" w:rsidRPr="00CC30B2">
        <w:rPr>
          <w:rFonts w:ascii="Times New Roman" w:hAnsi="Times New Roman"/>
          <w:sz w:val="24"/>
          <w:szCs w:val="24"/>
        </w:rPr>
        <w:t xml:space="preserve">lancée par </w:t>
      </w:r>
      <w:r w:rsidR="00A757D0" w:rsidRPr="00CC30B2">
        <w:rPr>
          <w:rFonts w:ascii="Times New Roman" w:hAnsi="Times New Roman"/>
          <w:b/>
          <w:sz w:val="24"/>
          <w:szCs w:val="24"/>
        </w:rPr>
        <w:t>Renaud Bueb</w:t>
      </w:r>
      <w:r w:rsidR="00A757D0" w:rsidRPr="00CC30B2">
        <w:rPr>
          <w:rFonts w:ascii="Times New Roman" w:hAnsi="Times New Roman"/>
          <w:sz w:val="24"/>
          <w:szCs w:val="24"/>
        </w:rPr>
        <w:t xml:space="preserve"> </w:t>
      </w:r>
      <w:r w:rsidR="00376905" w:rsidRPr="00CC30B2">
        <w:rPr>
          <w:rFonts w:ascii="Times New Roman" w:hAnsi="Times New Roman"/>
          <w:sz w:val="24"/>
          <w:szCs w:val="24"/>
        </w:rPr>
        <w:t xml:space="preserve">est là aussi très animée </w:t>
      </w:r>
      <w:r w:rsidR="00A757D0" w:rsidRPr="00CC30B2">
        <w:rPr>
          <w:rFonts w:ascii="Times New Roman" w:hAnsi="Times New Roman"/>
          <w:sz w:val="24"/>
          <w:szCs w:val="24"/>
        </w:rPr>
        <w:t xml:space="preserve">tant sur la forme que sur le </w:t>
      </w:r>
      <w:r w:rsidR="001C0543" w:rsidRPr="00CC30B2">
        <w:rPr>
          <w:rFonts w:ascii="Times New Roman" w:hAnsi="Times New Roman"/>
          <w:sz w:val="24"/>
          <w:szCs w:val="24"/>
        </w:rPr>
        <w:t>contenu à</w:t>
      </w:r>
      <w:r w:rsidR="00376905" w:rsidRPr="00CC30B2">
        <w:rPr>
          <w:rFonts w:ascii="Times New Roman" w:hAnsi="Times New Roman"/>
          <w:sz w:val="24"/>
          <w:szCs w:val="24"/>
        </w:rPr>
        <w:t xml:space="preserve"> donner</w:t>
      </w:r>
      <w:r w:rsidR="001C0543" w:rsidRPr="00CC30B2">
        <w:rPr>
          <w:rFonts w:ascii="Times New Roman" w:hAnsi="Times New Roman"/>
          <w:sz w:val="24"/>
          <w:szCs w:val="24"/>
        </w:rPr>
        <w:t xml:space="preserve"> à ce support</w:t>
      </w:r>
      <w:r w:rsidR="00376905" w:rsidRPr="00CC30B2">
        <w:rPr>
          <w:rFonts w:ascii="Times New Roman" w:hAnsi="Times New Roman"/>
          <w:sz w:val="24"/>
          <w:szCs w:val="24"/>
        </w:rPr>
        <w:t>.</w:t>
      </w:r>
      <w:r w:rsidR="00D73265" w:rsidRPr="00CC30B2">
        <w:rPr>
          <w:rFonts w:ascii="Times New Roman" w:hAnsi="Times New Roman"/>
          <w:sz w:val="24"/>
          <w:szCs w:val="24"/>
        </w:rPr>
        <w:t xml:space="preserve"> Il en ressort que l’objectif de la </w:t>
      </w:r>
      <w:r w:rsidR="00A757D0" w:rsidRPr="00CC30B2">
        <w:rPr>
          <w:rFonts w:ascii="Times New Roman" w:hAnsi="Times New Roman"/>
          <w:sz w:val="24"/>
          <w:szCs w:val="24"/>
        </w:rPr>
        <w:t xml:space="preserve">proposition est acceptée dans son principe, c'est-à-dire entretenir par ce support </w:t>
      </w:r>
      <w:r w:rsidR="001C0543" w:rsidRPr="00CC30B2">
        <w:rPr>
          <w:rFonts w:ascii="Times New Roman" w:hAnsi="Times New Roman"/>
          <w:sz w:val="24"/>
          <w:szCs w:val="24"/>
        </w:rPr>
        <w:t xml:space="preserve">(numérique) </w:t>
      </w:r>
      <w:r w:rsidR="00A757D0" w:rsidRPr="00CC30B2">
        <w:rPr>
          <w:rFonts w:ascii="Times New Roman" w:hAnsi="Times New Roman"/>
          <w:sz w:val="24"/>
          <w:szCs w:val="24"/>
        </w:rPr>
        <w:t>un lien régulier avec les membres</w:t>
      </w:r>
      <w:r w:rsidR="001C0543" w:rsidRPr="00CC30B2">
        <w:rPr>
          <w:rFonts w:ascii="Times New Roman" w:hAnsi="Times New Roman"/>
          <w:sz w:val="24"/>
          <w:szCs w:val="24"/>
        </w:rPr>
        <w:t>. L</w:t>
      </w:r>
      <w:r w:rsidR="00A757D0" w:rsidRPr="00CC30B2">
        <w:rPr>
          <w:rFonts w:ascii="Times New Roman" w:hAnsi="Times New Roman"/>
          <w:sz w:val="24"/>
          <w:szCs w:val="24"/>
        </w:rPr>
        <w:t xml:space="preserve">e traitement des informations qui y seront relatées doit rester simple et factuel </w:t>
      </w:r>
      <w:r w:rsidR="001C0543" w:rsidRPr="00CC30B2">
        <w:rPr>
          <w:rFonts w:ascii="Times New Roman" w:hAnsi="Times New Roman"/>
          <w:sz w:val="24"/>
          <w:szCs w:val="24"/>
        </w:rPr>
        <w:t xml:space="preserve">tant </w:t>
      </w:r>
      <w:r w:rsidR="00A757D0" w:rsidRPr="00CC30B2">
        <w:rPr>
          <w:rFonts w:ascii="Times New Roman" w:hAnsi="Times New Roman"/>
          <w:sz w:val="24"/>
          <w:szCs w:val="24"/>
        </w:rPr>
        <w:t xml:space="preserve">du point de vue rédactionnel </w:t>
      </w:r>
      <w:r w:rsidR="001C0543" w:rsidRPr="00CC30B2">
        <w:rPr>
          <w:rFonts w:ascii="Times New Roman" w:hAnsi="Times New Roman"/>
          <w:sz w:val="24"/>
          <w:szCs w:val="24"/>
        </w:rPr>
        <w:t xml:space="preserve">que </w:t>
      </w:r>
      <w:r w:rsidR="00A757D0" w:rsidRPr="00CC30B2">
        <w:rPr>
          <w:rFonts w:ascii="Times New Roman" w:hAnsi="Times New Roman"/>
          <w:sz w:val="24"/>
          <w:szCs w:val="24"/>
        </w:rPr>
        <w:t xml:space="preserve">du contenu. </w:t>
      </w:r>
      <w:r w:rsidR="0014329D" w:rsidRPr="00CC30B2">
        <w:rPr>
          <w:rFonts w:ascii="Times New Roman" w:hAnsi="Times New Roman"/>
          <w:sz w:val="24"/>
          <w:szCs w:val="24"/>
        </w:rPr>
        <w:t xml:space="preserve">L’idée d’un </w:t>
      </w:r>
      <w:r w:rsidR="00746197" w:rsidRPr="00CC30B2">
        <w:rPr>
          <w:rFonts w:ascii="Times New Roman" w:hAnsi="Times New Roman"/>
          <w:sz w:val="24"/>
          <w:szCs w:val="24"/>
        </w:rPr>
        <w:t>billet d’humeur n’est pas retenue et plusieurs personnes s’interrogent sur la finalité d’une telle lettre. Comme pour toute lettre numérique d’information, les destinataires seront libres de se désabonner, le cas échéant. Il</w:t>
      </w:r>
      <w:r w:rsidR="00A757D0" w:rsidRPr="00CC30B2">
        <w:rPr>
          <w:rFonts w:ascii="Times New Roman" w:hAnsi="Times New Roman"/>
          <w:sz w:val="24"/>
          <w:szCs w:val="24"/>
        </w:rPr>
        <w:t xml:space="preserve"> est </w:t>
      </w:r>
      <w:r w:rsidR="00746197" w:rsidRPr="00CC30B2">
        <w:rPr>
          <w:rFonts w:ascii="Times New Roman" w:hAnsi="Times New Roman"/>
          <w:sz w:val="24"/>
          <w:szCs w:val="24"/>
        </w:rPr>
        <w:t xml:space="preserve">finalement </w:t>
      </w:r>
      <w:r w:rsidR="00A757D0" w:rsidRPr="00CC30B2">
        <w:rPr>
          <w:rFonts w:ascii="Times New Roman" w:hAnsi="Times New Roman"/>
          <w:sz w:val="24"/>
          <w:szCs w:val="24"/>
        </w:rPr>
        <w:t xml:space="preserve">convenu de préparer un numéro test </w:t>
      </w:r>
      <w:r w:rsidR="001C0543" w:rsidRPr="00CC30B2">
        <w:rPr>
          <w:rFonts w:ascii="Times New Roman" w:hAnsi="Times New Roman"/>
          <w:sz w:val="24"/>
          <w:szCs w:val="24"/>
        </w:rPr>
        <w:t xml:space="preserve">organisé autour de </w:t>
      </w:r>
      <w:r w:rsidR="00A757D0" w:rsidRPr="00CC30B2">
        <w:rPr>
          <w:rFonts w:ascii="Times New Roman" w:hAnsi="Times New Roman"/>
          <w:sz w:val="24"/>
          <w:szCs w:val="24"/>
        </w:rPr>
        <w:t>deux rubriques </w:t>
      </w:r>
      <w:r w:rsidR="00730C1F" w:rsidRPr="00CC30B2">
        <w:rPr>
          <w:rFonts w:ascii="Times New Roman" w:hAnsi="Times New Roman"/>
          <w:sz w:val="24"/>
          <w:szCs w:val="24"/>
        </w:rPr>
        <w:t>seulement</w:t>
      </w:r>
      <w:r w:rsidR="00730C1F">
        <w:rPr>
          <w:rFonts w:ascii="Times New Roman" w:hAnsi="Times New Roman"/>
          <w:sz w:val="24"/>
          <w:szCs w:val="24"/>
        </w:rPr>
        <w:t xml:space="preserve"> </w:t>
      </w:r>
      <w:r w:rsidR="00A757D0" w:rsidRPr="00CC30B2">
        <w:rPr>
          <w:rFonts w:ascii="Times New Roman" w:hAnsi="Times New Roman"/>
          <w:sz w:val="24"/>
          <w:szCs w:val="24"/>
        </w:rPr>
        <w:t xml:space="preserve">: « Vie de l’association » et « Echo-actualités ». </w:t>
      </w:r>
      <w:r w:rsidR="00A757D0" w:rsidRPr="00CC30B2">
        <w:rPr>
          <w:rFonts w:ascii="Times New Roman" w:hAnsi="Times New Roman"/>
          <w:b/>
          <w:sz w:val="24"/>
          <w:szCs w:val="24"/>
        </w:rPr>
        <w:t>Renaud Bueb</w:t>
      </w:r>
      <w:r w:rsidR="001C0543" w:rsidRPr="00CC30B2">
        <w:rPr>
          <w:rFonts w:ascii="Times New Roman" w:hAnsi="Times New Roman"/>
          <w:sz w:val="24"/>
          <w:szCs w:val="24"/>
        </w:rPr>
        <w:t xml:space="preserve">, </w:t>
      </w:r>
      <w:r w:rsidR="001C0543" w:rsidRPr="00CC30B2">
        <w:rPr>
          <w:rFonts w:ascii="Times New Roman" w:hAnsi="Times New Roman"/>
          <w:b/>
          <w:sz w:val="24"/>
          <w:szCs w:val="24"/>
        </w:rPr>
        <w:t>Roger Cans</w:t>
      </w:r>
      <w:r w:rsidR="001C0543" w:rsidRPr="00CC30B2">
        <w:rPr>
          <w:rFonts w:ascii="Times New Roman" w:hAnsi="Times New Roman"/>
          <w:sz w:val="24"/>
          <w:szCs w:val="24"/>
        </w:rPr>
        <w:t xml:space="preserve"> et </w:t>
      </w:r>
      <w:r w:rsidR="00A757D0" w:rsidRPr="00CC30B2">
        <w:rPr>
          <w:rFonts w:ascii="Times New Roman" w:hAnsi="Times New Roman"/>
          <w:b/>
          <w:sz w:val="24"/>
          <w:szCs w:val="24"/>
        </w:rPr>
        <w:t>Henri Jaffeux</w:t>
      </w:r>
      <w:r w:rsidR="001C0543" w:rsidRPr="00CC30B2">
        <w:rPr>
          <w:rFonts w:ascii="Times New Roman" w:hAnsi="Times New Roman"/>
          <w:sz w:val="24"/>
          <w:szCs w:val="24"/>
        </w:rPr>
        <w:t xml:space="preserve"> vont travailler à ce premier numéro</w:t>
      </w:r>
      <w:r w:rsidR="00A757D0" w:rsidRPr="00CC30B2">
        <w:rPr>
          <w:rFonts w:ascii="Times New Roman" w:hAnsi="Times New Roman"/>
          <w:sz w:val="24"/>
          <w:szCs w:val="24"/>
        </w:rPr>
        <w:t xml:space="preserve">. </w:t>
      </w:r>
      <w:r w:rsidR="001C0543" w:rsidRPr="00CC30B2">
        <w:rPr>
          <w:rFonts w:ascii="Times New Roman" w:hAnsi="Times New Roman"/>
          <w:sz w:val="24"/>
          <w:szCs w:val="24"/>
        </w:rPr>
        <w:t>La parution, si elle est confirmée, sera</w:t>
      </w:r>
      <w:r w:rsidR="00A757D0" w:rsidRPr="00CC30B2">
        <w:rPr>
          <w:rFonts w:ascii="Times New Roman" w:hAnsi="Times New Roman"/>
          <w:sz w:val="24"/>
          <w:szCs w:val="24"/>
        </w:rPr>
        <w:t xml:space="preserve"> </w:t>
      </w:r>
      <w:r w:rsidR="00D73265" w:rsidRPr="00CC30B2">
        <w:rPr>
          <w:rFonts w:ascii="Times New Roman" w:hAnsi="Times New Roman"/>
          <w:sz w:val="24"/>
          <w:szCs w:val="24"/>
        </w:rPr>
        <w:t xml:space="preserve">par la suite </w:t>
      </w:r>
      <w:r w:rsidR="00A757D0" w:rsidRPr="00CC30B2">
        <w:rPr>
          <w:rFonts w:ascii="Times New Roman" w:hAnsi="Times New Roman"/>
          <w:sz w:val="24"/>
          <w:szCs w:val="24"/>
        </w:rPr>
        <w:t>trimestrielle</w:t>
      </w:r>
      <w:r w:rsidR="001C0543" w:rsidRPr="00CC30B2">
        <w:rPr>
          <w:rFonts w:ascii="Times New Roman" w:hAnsi="Times New Roman"/>
          <w:sz w:val="24"/>
          <w:szCs w:val="24"/>
        </w:rPr>
        <w:t>, selon un cal</w:t>
      </w:r>
      <w:r w:rsidR="003D694D" w:rsidRPr="00CC30B2">
        <w:rPr>
          <w:rFonts w:ascii="Times New Roman" w:hAnsi="Times New Roman"/>
          <w:sz w:val="24"/>
          <w:szCs w:val="24"/>
        </w:rPr>
        <w:t xml:space="preserve">endrier pré établi, et chacun des membres sera invité à </w:t>
      </w:r>
      <w:r w:rsidR="001C0543" w:rsidRPr="00CC30B2">
        <w:rPr>
          <w:rFonts w:ascii="Times New Roman" w:hAnsi="Times New Roman"/>
          <w:sz w:val="24"/>
          <w:szCs w:val="24"/>
        </w:rPr>
        <w:t>contribuer</w:t>
      </w:r>
      <w:r w:rsidR="003D694D" w:rsidRPr="00CC30B2">
        <w:rPr>
          <w:rFonts w:ascii="Times New Roman" w:hAnsi="Times New Roman"/>
          <w:sz w:val="24"/>
          <w:szCs w:val="24"/>
        </w:rPr>
        <w:t xml:space="preserve"> </w:t>
      </w:r>
      <w:r w:rsidR="00730C1F">
        <w:rPr>
          <w:rFonts w:ascii="Times New Roman" w:hAnsi="Times New Roman"/>
          <w:sz w:val="24"/>
          <w:szCs w:val="24"/>
        </w:rPr>
        <w:t xml:space="preserve">pour </w:t>
      </w:r>
      <w:r w:rsidR="003D694D" w:rsidRPr="00CC30B2">
        <w:rPr>
          <w:rFonts w:ascii="Times New Roman" w:hAnsi="Times New Roman"/>
          <w:sz w:val="24"/>
          <w:szCs w:val="24"/>
        </w:rPr>
        <w:t>alimenter l’équipe rédactionnelle</w:t>
      </w:r>
      <w:r w:rsidR="001C0543" w:rsidRPr="00CC30B2">
        <w:rPr>
          <w:rFonts w:ascii="Times New Roman" w:hAnsi="Times New Roman"/>
          <w:sz w:val="24"/>
          <w:szCs w:val="24"/>
        </w:rPr>
        <w:t xml:space="preserve">. </w:t>
      </w:r>
      <w:r w:rsidR="00376905" w:rsidRPr="00CC30B2">
        <w:rPr>
          <w:rFonts w:ascii="Times New Roman" w:hAnsi="Times New Roman"/>
          <w:sz w:val="24"/>
          <w:szCs w:val="24"/>
        </w:rPr>
        <w:t xml:space="preserve"> </w:t>
      </w:r>
    </w:p>
    <w:p w:rsidR="00E952FC" w:rsidRPr="00CC30B2" w:rsidRDefault="00E952FC" w:rsidP="00CC30B2">
      <w:pPr>
        <w:pStyle w:val="Paragraphedeliste"/>
        <w:ind w:left="0"/>
        <w:jc w:val="both"/>
        <w:rPr>
          <w:rFonts w:ascii="Times New Roman" w:hAnsi="Times New Roman"/>
          <w:sz w:val="24"/>
          <w:szCs w:val="24"/>
        </w:rPr>
      </w:pPr>
    </w:p>
    <w:p w:rsidR="00880268" w:rsidRPr="00CC30B2" w:rsidRDefault="00E952FC" w:rsidP="00CC30B2">
      <w:pPr>
        <w:pStyle w:val="Paragraphedeliste"/>
        <w:numPr>
          <w:ilvl w:val="0"/>
          <w:numId w:val="6"/>
        </w:numPr>
        <w:ind w:left="0" w:firstLine="0"/>
        <w:jc w:val="both"/>
        <w:rPr>
          <w:rFonts w:ascii="Times New Roman" w:hAnsi="Times New Roman"/>
          <w:sz w:val="24"/>
          <w:szCs w:val="24"/>
        </w:rPr>
      </w:pPr>
      <w:r w:rsidRPr="00CC30B2">
        <w:rPr>
          <w:rFonts w:ascii="Times New Roman" w:hAnsi="Times New Roman"/>
          <w:sz w:val="24"/>
          <w:szCs w:val="24"/>
          <w:u w:val="single"/>
        </w:rPr>
        <w:t>Convention de partenariat avec les Archives nationales</w:t>
      </w:r>
      <w:r w:rsidR="00F66C91" w:rsidRPr="00CC30B2">
        <w:rPr>
          <w:rFonts w:ascii="Times New Roman" w:hAnsi="Times New Roman"/>
          <w:sz w:val="24"/>
          <w:szCs w:val="24"/>
        </w:rPr>
        <w:t>.</w:t>
      </w:r>
      <w:r w:rsidR="00746197" w:rsidRPr="00CC30B2">
        <w:rPr>
          <w:rFonts w:ascii="Times New Roman" w:hAnsi="Times New Roman"/>
          <w:sz w:val="24"/>
          <w:szCs w:val="24"/>
        </w:rPr>
        <w:t xml:space="preserve"> A la reprise de l’après-midi, on déplore l’absence de </w:t>
      </w:r>
      <w:r w:rsidR="00746197" w:rsidRPr="00CC30B2">
        <w:rPr>
          <w:rFonts w:ascii="Times New Roman" w:hAnsi="Times New Roman"/>
          <w:b/>
          <w:sz w:val="24"/>
          <w:szCs w:val="24"/>
        </w:rPr>
        <w:t>Françoise Lemaire</w:t>
      </w:r>
      <w:r w:rsidR="00746197" w:rsidRPr="00CC30B2">
        <w:rPr>
          <w:rFonts w:ascii="Times New Roman" w:hAnsi="Times New Roman"/>
          <w:sz w:val="24"/>
          <w:szCs w:val="24"/>
        </w:rPr>
        <w:t xml:space="preserve">, rappelée d’urgence pour raison familiale. Elle devait en effet présenter la convention-cadre qui va être signée entre l’AHPNE et les Archives nationales. </w:t>
      </w:r>
      <w:r w:rsidR="00746197" w:rsidRPr="00CC30B2">
        <w:rPr>
          <w:rFonts w:ascii="Times New Roman" w:hAnsi="Times New Roman"/>
          <w:b/>
          <w:sz w:val="24"/>
          <w:szCs w:val="24"/>
        </w:rPr>
        <w:t>Patrick Cavalié</w:t>
      </w:r>
      <w:r w:rsidR="00746197" w:rsidRPr="00CC30B2">
        <w:rPr>
          <w:rFonts w:ascii="Times New Roman" w:hAnsi="Times New Roman"/>
          <w:sz w:val="24"/>
          <w:szCs w:val="24"/>
        </w:rPr>
        <w:t xml:space="preserve"> prend donc le relais, en expliquant qu’il ne s’agit pas tant de la conservation </w:t>
      </w:r>
      <w:r w:rsidR="00880268" w:rsidRPr="00CC30B2">
        <w:rPr>
          <w:rFonts w:ascii="Times New Roman" w:hAnsi="Times New Roman"/>
          <w:sz w:val="24"/>
          <w:szCs w:val="24"/>
        </w:rPr>
        <w:t xml:space="preserve">proprement dite </w:t>
      </w:r>
      <w:r w:rsidR="00746197" w:rsidRPr="00CC30B2">
        <w:rPr>
          <w:rFonts w:ascii="Times New Roman" w:hAnsi="Times New Roman"/>
          <w:sz w:val="24"/>
          <w:szCs w:val="24"/>
        </w:rPr>
        <w:t>des archives, que de leur valorisation, d’où qu’elles</w:t>
      </w:r>
      <w:r w:rsidR="00880268" w:rsidRPr="00CC30B2">
        <w:rPr>
          <w:rFonts w:ascii="Times New Roman" w:hAnsi="Times New Roman"/>
          <w:sz w:val="24"/>
          <w:szCs w:val="24"/>
        </w:rPr>
        <w:t xml:space="preserve"> provi</w:t>
      </w:r>
      <w:r w:rsidR="00746197" w:rsidRPr="00CC30B2">
        <w:rPr>
          <w:rFonts w:ascii="Times New Roman" w:hAnsi="Times New Roman"/>
          <w:sz w:val="24"/>
          <w:szCs w:val="24"/>
        </w:rPr>
        <w:t>ennent</w:t>
      </w:r>
      <w:r w:rsidR="00880268" w:rsidRPr="00CC30B2">
        <w:rPr>
          <w:rFonts w:ascii="Times New Roman" w:hAnsi="Times New Roman"/>
          <w:sz w:val="24"/>
          <w:szCs w:val="24"/>
        </w:rPr>
        <w:t xml:space="preserve"> (publiques ou privées)</w:t>
      </w:r>
      <w:r w:rsidR="00746197" w:rsidRPr="00CC30B2">
        <w:rPr>
          <w:rFonts w:ascii="Times New Roman" w:hAnsi="Times New Roman"/>
          <w:sz w:val="24"/>
          <w:szCs w:val="24"/>
        </w:rPr>
        <w:t>, notamment pour les chercheurs universitaires.</w:t>
      </w:r>
      <w:r w:rsidR="00880268" w:rsidRPr="00CC30B2">
        <w:rPr>
          <w:rFonts w:ascii="Times New Roman" w:hAnsi="Times New Roman"/>
          <w:sz w:val="24"/>
          <w:szCs w:val="24"/>
        </w:rPr>
        <w:t xml:space="preserve"> Ce partenariat se développera dans quatre directions de coopération : la connaissance des acteurs et des sources, l’élaboration et la conduite de projets de recherche, la réalisation d’actions de valorisation, la construction d’expertises communes entre les AN et l’AHPNE.</w:t>
      </w:r>
    </w:p>
    <w:p w:rsidR="00880268" w:rsidRPr="00CC30B2" w:rsidRDefault="00880268" w:rsidP="00CC30B2">
      <w:pPr>
        <w:pStyle w:val="Paragraphedeliste"/>
        <w:ind w:left="0"/>
        <w:jc w:val="both"/>
        <w:rPr>
          <w:rFonts w:ascii="Times New Roman" w:hAnsi="Times New Roman"/>
          <w:sz w:val="24"/>
          <w:szCs w:val="24"/>
        </w:rPr>
      </w:pPr>
    </w:p>
    <w:p w:rsidR="00880268" w:rsidRDefault="00880268" w:rsidP="00CC30B2">
      <w:pPr>
        <w:pStyle w:val="Paragraphedeliste"/>
        <w:numPr>
          <w:ilvl w:val="0"/>
          <w:numId w:val="6"/>
        </w:numPr>
        <w:ind w:left="0" w:firstLine="0"/>
        <w:jc w:val="both"/>
        <w:rPr>
          <w:rFonts w:ascii="Times New Roman" w:hAnsi="Times New Roman"/>
          <w:b/>
          <w:sz w:val="24"/>
          <w:szCs w:val="24"/>
        </w:rPr>
      </w:pPr>
      <w:r w:rsidRPr="00CC30B2">
        <w:rPr>
          <w:rFonts w:ascii="Times New Roman" w:hAnsi="Times New Roman"/>
          <w:sz w:val="24"/>
          <w:szCs w:val="24"/>
          <w:u w:val="single"/>
        </w:rPr>
        <w:t>Renouvellement partiel du conseil d’administration</w:t>
      </w:r>
      <w:r w:rsidR="00CC30B2" w:rsidRPr="00CC30B2">
        <w:rPr>
          <w:rFonts w:ascii="Times New Roman" w:hAnsi="Times New Roman"/>
          <w:sz w:val="24"/>
          <w:szCs w:val="24"/>
        </w:rPr>
        <w:t xml:space="preserve">. Conformément à l’article 8 des statuts prévoyant que les membres du conseil d’administration sont renouvelés par tiers tous les ans, il est procédé au renouvellement de cinq membres. Les administrateurs sortants sont les suivants : </w:t>
      </w:r>
      <w:r w:rsidR="00CC30B2" w:rsidRPr="00CC30B2">
        <w:rPr>
          <w:rFonts w:ascii="Times New Roman" w:hAnsi="Times New Roman"/>
          <w:b/>
          <w:sz w:val="24"/>
          <w:szCs w:val="24"/>
        </w:rPr>
        <w:t>Roger Cans, Renaud Bueb, Jérôme Fromageau, Henri Jaffeux, Philippe Siblet</w:t>
      </w:r>
      <w:r w:rsidR="00CC30B2" w:rsidRPr="00CC30B2">
        <w:rPr>
          <w:rFonts w:ascii="Times New Roman" w:hAnsi="Times New Roman"/>
          <w:sz w:val="24"/>
          <w:szCs w:val="24"/>
        </w:rPr>
        <w:t>.</w:t>
      </w:r>
      <w:r w:rsidR="00047EC1">
        <w:rPr>
          <w:rFonts w:ascii="Times New Roman" w:hAnsi="Times New Roman"/>
          <w:sz w:val="24"/>
          <w:szCs w:val="24"/>
        </w:rPr>
        <w:t xml:space="preserve"> </w:t>
      </w:r>
      <w:r w:rsidR="00CC30B2" w:rsidRPr="00CC30B2">
        <w:rPr>
          <w:rFonts w:ascii="Times New Roman" w:hAnsi="Times New Roman"/>
          <w:sz w:val="24"/>
          <w:szCs w:val="24"/>
        </w:rPr>
        <w:t xml:space="preserve">Tous se représentent et aucune nouvelle candidature ne s’est manifestée. Il est procédé au vote. </w:t>
      </w:r>
      <w:r w:rsidR="00CC30B2" w:rsidRPr="00CC30B2">
        <w:rPr>
          <w:rFonts w:ascii="Times New Roman" w:hAnsi="Times New Roman"/>
          <w:b/>
          <w:sz w:val="24"/>
          <w:szCs w:val="24"/>
        </w:rPr>
        <w:t>Les candidats arrivés au terme de leur mandat sont renouvelés à l’unanimité.</w:t>
      </w:r>
    </w:p>
    <w:p w:rsidR="00CC30B2" w:rsidRPr="00CC30B2" w:rsidRDefault="00CC30B2" w:rsidP="00CC30B2">
      <w:pPr>
        <w:pStyle w:val="Paragraphedeliste"/>
        <w:rPr>
          <w:rFonts w:ascii="Times New Roman" w:hAnsi="Times New Roman"/>
          <w:b/>
          <w:sz w:val="24"/>
          <w:szCs w:val="24"/>
        </w:rPr>
      </w:pPr>
    </w:p>
    <w:p w:rsidR="00047EC1" w:rsidRDefault="00CC30B2" w:rsidP="00047EC1">
      <w:pPr>
        <w:pStyle w:val="Paragraphedeliste"/>
        <w:numPr>
          <w:ilvl w:val="0"/>
          <w:numId w:val="8"/>
        </w:numPr>
        <w:ind w:left="709" w:hanging="283"/>
        <w:jc w:val="both"/>
        <w:rPr>
          <w:rFonts w:ascii="Times New Roman" w:hAnsi="Times New Roman"/>
          <w:b/>
          <w:sz w:val="24"/>
          <w:szCs w:val="24"/>
        </w:rPr>
      </w:pPr>
      <w:r w:rsidRPr="00047EC1">
        <w:rPr>
          <w:rFonts w:ascii="Times New Roman" w:hAnsi="Times New Roman"/>
          <w:b/>
          <w:sz w:val="24"/>
          <w:szCs w:val="24"/>
        </w:rPr>
        <w:t xml:space="preserve">Présentation et discussion sur les activités projetées </w:t>
      </w:r>
    </w:p>
    <w:p w:rsidR="00047EC1" w:rsidRDefault="00047EC1" w:rsidP="00047EC1">
      <w:pPr>
        <w:pStyle w:val="Paragraphedeliste"/>
        <w:ind w:left="709"/>
        <w:jc w:val="both"/>
        <w:rPr>
          <w:rFonts w:ascii="Times New Roman" w:hAnsi="Times New Roman"/>
          <w:b/>
          <w:sz w:val="24"/>
          <w:szCs w:val="24"/>
        </w:rPr>
      </w:pPr>
    </w:p>
    <w:p w:rsidR="00A74202" w:rsidRDefault="00047EC1" w:rsidP="009111F8">
      <w:pPr>
        <w:pStyle w:val="Paragraphedeliste"/>
        <w:numPr>
          <w:ilvl w:val="0"/>
          <w:numId w:val="6"/>
        </w:numPr>
        <w:ind w:left="0" w:firstLine="0"/>
        <w:jc w:val="both"/>
        <w:rPr>
          <w:rFonts w:ascii="Times New Roman" w:hAnsi="Times New Roman"/>
          <w:sz w:val="24"/>
          <w:szCs w:val="24"/>
          <w:u w:val="single"/>
        </w:rPr>
      </w:pPr>
      <w:r w:rsidRPr="009111F8">
        <w:rPr>
          <w:rFonts w:ascii="Times New Roman" w:hAnsi="Times New Roman"/>
          <w:sz w:val="24"/>
          <w:szCs w:val="24"/>
          <w:u w:val="single"/>
        </w:rPr>
        <w:t>Préparation du colloque de décembre 2015 ayant pour thème l’histoire de l</w:t>
      </w:r>
      <w:r w:rsidR="00A74202">
        <w:rPr>
          <w:rFonts w:ascii="Times New Roman" w:hAnsi="Times New Roman"/>
          <w:sz w:val="24"/>
          <w:szCs w:val="24"/>
          <w:u w:val="single"/>
        </w:rPr>
        <w:t>a relation santé-environnement.</w:t>
      </w:r>
    </w:p>
    <w:p w:rsidR="00556FCC" w:rsidRDefault="00556FCC" w:rsidP="00556FCC">
      <w:pPr>
        <w:pStyle w:val="Paragraphedeliste"/>
        <w:ind w:left="0"/>
        <w:jc w:val="both"/>
        <w:rPr>
          <w:rFonts w:ascii="Times New Roman" w:hAnsi="Times New Roman"/>
          <w:sz w:val="24"/>
          <w:szCs w:val="24"/>
          <w:u w:val="single"/>
        </w:rPr>
      </w:pPr>
    </w:p>
    <w:p w:rsidR="009111F8" w:rsidRPr="009111F8" w:rsidRDefault="00047EC1" w:rsidP="00556FCC">
      <w:pPr>
        <w:pStyle w:val="Paragraphedeliste"/>
        <w:ind w:left="0"/>
        <w:jc w:val="both"/>
        <w:rPr>
          <w:rFonts w:ascii="Times New Roman" w:hAnsi="Times New Roman"/>
          <w:sz w:val="24"/>
          <w:szCs w:val="24"/>
          <w:u w:val="single"/>
        </w:rPr>
      </w:pPr>
      <w:r w:rsidRPr="009111F8">
        <w:rPr>
          <w:rFonts w:ascii="Times New Roman" w:hAnsi="Times New Roman"/>
          <w:b/>
          <w:sz w:val="24"/>
          <w:szCs w:val="24"/>
        </w:rPr>
        <w:t>Valérie Chansigaud</w:t>
      </w:r>
      <w:r w:rsidRPr="009111F8">
        <w:rPr>
          <w:rFonts w:ascii="Times New Roman" w:hAnsi="Times New Roman"/>
          <w:sz w:val="24"/>
          <w:szCs w:val="24"/>
        </w:rPr>
        <w:t xml:space="preserve"> présente le projet prévu </w:t>
      </w:r>
      <w:r w:rsidR="00CF061A" w:rsidRPr="009111F8">
        <w:rPr>
          <w:rFonts w:ascii="Times New Roman" w:hAnsi="Times New Roman"/>
          <w:sz w:val="24"/>
          <w:szCs w:val="24"/>
        </w:rPr>
        <w:t xml:space="preserve">sur trois jours </w:t>
      </w:r>
      <w:r w:rsidRPr="009111F8">
        <w:rPr>
          <w:rFonts w:ascii="Times New Roman" w:hAnsi="Times New Roman"/>
          <w:sz w:val="24"/>
          <w:szCs w:val="24"/>
        </w:rPr>
        <w:t>pour la fin de cette année (9-11 décembre).</w:t>
      </w:r>
      <w:r w:rsidR="00CF061A" w:rsidRPr="009111F8">
        <w:rPr>
          <w:rFonts w:ascii="Times New Roman" w:hAnsi="Times New Roman"/>
          <w:sz w:val="24"/>
          <w:szCs w:val="24"/>
        </w:rPr>
        <w:t xml:space="preserve"> Pour sa préparation, un comité scientifique et un comité de pilotage sont en place.</w:t>
      </w:r>
    </w:p>
    <w:p w:rsidR="009111F8" w:rsidRDefault="00047EC1" w:rsidP="009111F8">
      <w:pPr>
        <w:pStyle w:val="Paragraphedeliste"/>
        <w:ind w:left="0"/>
        <w:jc w:val="both"/>
        <w:rPr>
          <w:rFonts w:ascii="Times New Roman" w:hAnsi="Times New Roman"/>
          <w:sz w:val="24"/>
          <w:szCs w:val="24"/>
        </w:rPr>
      </w:pPr>
      <w:r w:rsidRPr="009111F8">
        <w:rPr>
          <w:rFonts w:ascii="Times New Roman" w:hAnsi="Times New Roman"/>
          <w:sz w:val="24"/>
          <w:szCs w:val="24"/>
        </w:rPr>
        <w:t>Elle précise que la santé, en l’occurrence, est aussi bien celle de l’homme, des animaux, des plantes et de l’environnement en général. Elle indique que l’appel à communications a été bien accueilli, mais qu’elle n’a pour l’instant reçu qu’une communication : un Tunisien intéressé par « l’acclimatement ». Est-ce inquiétant ? Non, répond Rémi Luglia. Il est régulièrement constaté que les réponses aux appels à communication arrivent majoritairement dans les derniers jours. Pour cet appel</w:t>
      </w:r>
      <w:r w:rsidR="00730C1F">
        <w:rPr>
          <w:rFonts w:ascii="Times New Roman" w:hAnsi="Times New Roman"/>
          <w:sz w:val="24"/>
          <w:szCs w:val="24"/>
        </w:rPr>
        <w:t>,</w:t>
      </w:r>
      <w:r w:rsidRPr="009111F8">
        <w:rPr>
          <w:rFonts w:ascii="Times New Roman" w:hAnsi="Times New Roman"/>
          <w:sz w:val="24"/>
          <w:szCs w:val="24"/>
        </w:rPr>
        <w:t xml:space="preserve"> la date limite est le 15 juin.</w:t>
      </w:r>
      <w:r w:rsidR="00CF061A" w:rsidRPr="009111F8">
        <w:rPr>
          <w:rFonts w:ascii="Times New Roman" w:hAnsi="Times New Roman"/>
          <w:sz w:val="24"/>
          <w:szCs w:val="24"/>
        </w:rPr>
        <w:t xml:space="preserve"> Valérie indique que le comité travaille aussi sur le contenu à donner aux deux tables rondes prévues en fin d’après-midi destinées à ouvrir les thèmes débattus à un plus large public. </w:t>
      </w:r>
      <w:r w:rsidR="009111F8" w:rsidRPr="009111F8">
        <w:rPr>
          <w:rFonts w:ascii="Times New Roman" w:hAnsi="Times New Roman"/>
          <w:sz w:val="24"/>
          <w:szCs w:val="24"/>
        </w:rPr>
        <w:t xml:space="preserve">L’une des deux devrait porter sur la relation santé-climat ce qui justifiera aussi le dépôt d’une demande de labélisation de notre manifestation au titre de la COP 21 qui se tiendra cette année à Paris. </w:t>
      </w:r>
    </w:p>
    <w:p w:rsidR="00CC30B2" w:rsidRDefault="009111F8" w:rsidP="009111F8">
      <w:pPr>
        <w:pStyle w:val="Paragraphedeliste"/>
        <w:ind w:left="0"/>
        <w:jc w:val="both"/>
        <w:rPr>
          <w:rFonts w:ascii="Times New Roman" w:hAnsi="Times New Roman"/>
          <w:sz w:val="24"/>
          <w:szCs w:val="24"/>
        </w:rPr>
      </w:pPr>
      <w:r>
        <w:rPr>
          <w:rFonts w:ascii="Times New Roman" w:hAnsi="Times New Roman"/>
          <w:sz w:val="24"/>
          <w:szCs w:val="24"/>
        </w:rPr>
        <w:t xml:space="preserve">Se pose aussi </w:t>
      </w:r>
      <w:r w:rsidR="00047EC1" w:rsidRPr="00047EC1">
        <w:rPr>
          <w:rFonts w:ascii="Times New Roman" w:hAnsi="Times New Roman"/>
          <w:sz w:val="24"/>
          <w:szCs w:val="24"/>
        </w:rPr>
        <w:t>la question du financement. Henri indique que l’AHPNE a touch</w:t>
      </w:r>
      <w:r w:rsidR="00034364">
        <w:rPr>
          <w:rFonts w:ascii="Times New Roman" w:hAnsi="Times New Roman"/>
          <w:sz w:val="24"/>
          <w:szCs w:val="24"/>
        </w:rPr>
        <w:t>é 5.000 euros de la direction générale de la prévention des risques du ministère de l’Ecologie en 2014.</w:t>
      </w:r>
      <w:r w:rsidR="00047EC1" w:rsidRPr="00047EC1">
        <w:rPr>
          <w:rFonts w:ascii="Times New Roman" w:hAnsi="Times New Roman"/>
          <w:sz w:val="24"/>
          <w:szCs w:val="24"/>
        </w:rPr>
        <w:t xml:space="preserve"> </w:t>
      </w:r>
      <w:r w:rsidR="00034364">
        <w:rPr>
          <w:rFonts w:ascii="Times New Roman" w:hAnsi="Times New Roman"/>
          <w:sz w:val="24"/>
          <w:szCs w:val="24"/>
        </w:rPr>
        <w:t>Une demande complémentaire de 12 000 euros a été déposée au mois de février auprès de cette même direction et de la direction de l’eau et de la biodiversité. D’autre part, nous sommes dans l’attente de la décision de l’institut de la recherche de la</w:t>
      </w:r>
      <w:r w:rsidR="00047EC1" w:rsidRPr="00047EC1">
        <w:rPr>
          <w:rFonts w:ascii="Times New Roman" w:hAnsi="Times New Roman"/>
          <w:sz w:val="24"/>
          <w:szCs w:val="24"/>
        </w:rPr>
        <w:t xml:space="preserve"> Caisse des dépôts et consignations </w:t>
      </w:r>
      <w:r w:rsidR="00034364">
        <w:rPr>
          <w:rFonts w:ascii="Times New Roman" w:hAnsi="Times New Roman"/>
          <w:sz w:val="24"/>
          <w:szCs w:val="24"/>
        </w:rPr>
        <w:t xml:space="preserve">pour une subvention pouvant être comprise entre 5 et </w:t>
      </w:r>
      <w:r w:rsidR="00CF061A">
        <w:rPr>
          <w:rFonts w:ascii="Times New Roman" w:hAnsi="Times New Roman"/>
          <w:sz w:val="24"/>
          <w:szCs w:val="24"/>
        </w:rPr>
        <w:t xml:space="preserve">8.000 euros. </w:t>
      </w:r>
      <w:r w:rsidR="00047EC1" w:rsidRPr="00047EC1">
        <w:rPr>
          <w:rFonts w:ascii="Times New Roman" w:hAnsi="Times New Roman"/>
          <w:sz w:val="24"/>
          <w:szCs w:val="24"/>
        </w:rPr>
        <w:t>P</w:t>
      </w:r>
      <w:r w:rsidR="00034364">
        <w:rPr>
          <w:rFonts w:ascii="Times New Roman" w:hAnsi="Times New Roman"/>
          <w:sz w:val="24"/>
          <w:szCs w:val="24"/>
        </w:rPr>
        <w:t>lusieurs autres pistes d’organismes à solliciter sont proposées : l</w:t>
      </w:r>
      <w:r w:rsidR="00047EC1" w:rsidRPr="00047EC1">
        <w:rPr>
          <w:rFonts w:ascii="Times New Roman" w:hAnsi="Times New Roman"/>
          <w:sz w:val="24"/>
          <w:szCs w:val="24"/>
        </w:rPr>
        <w:t>a direction Energie et Climat, le ministère de la Santé, le ministère de l’agriculture, l’Ordre des médecins, des pharmaciens ou des vé</w:t>
      </w:r>
      <w:r w:rsidR="00034364">
        <w:rPr>
          <w:rFonts w:ascii="Times New Roman" w:hAnsi="Times New Roman"/>
          <w:sz w:val="24"/>
          <w:szCs w:val="24"/>
        </w:rPr>
        <w:t xml:space="preserve">térinaires, la Fondation Sommer. </w:t>
      </w:r>
    </w:p>
    <w:p w:rsidR="009111F8" w:rsidRPr="00A74202" w:rsidRDefault="009111F8" w:rsidP="009111F8">
      <w:pPr>
        <w:pStyle w:val="Paragraphedeliste"/>
        <w:ind w:left="0"/>
        <w:jc w:val="both"/>
        <w:rPr>
          <w:rFonts w:ascii="Times New Roman" w:hAnsi="Times New Roman"/>
          <w:sz w:val="24"/>
          <w:szCs w:val="24"/>
          <w:u w:val="single"/>
        </w:rPr>
      </w:pPr>
    </w:p>
    <w:p w:rsidR="009111F8" w:rsidRPr="00A74202" w:rsidRDefault="009111F8" w:rsidP="009111F8">
      <w:pPr>
        <w:pStyle w:val="Paragraphedeliste"/>
        <w:numPr>
          <w:ilvl w:val="0"/>
          <w:numId w:val="6"/>
        </w:numPr>
        <w:rPr>
          <w:b/>
          <w:u w:val="single"/>
        </w:rPr>
      </w:pPr>
      <w:r w:rsidRPr="00A74202">
        <w:rPr>
          <w:rFonts w:ascii="Times New Roman" w:hAnsi="Times New Roman"/>
          <w:sz w:val="24"/>
          <w:szCs w:val="24"/>
          <w:u w:val="single"/>
        </w:rPr>
        <w:t>Participation aux Ren</w:t>
      </w:r>
      <w:r w:rsidR="00A74202" w:rsidRPr="00A74202">
        <w:rPr>
          <w:rFonts w:ascii="Times New Roman" w:hAnsi="Times New Roman"/>
          <w:sz w:val="24"/>
          <w:szCs w:val="24"/>
          <w:u w:val="single"/>
        </w:rPr>
        <w:t>dez-vous de l’histoire de Blois</w:t>
      </w:r>
      <w:r w:rsidRPr="00A74202">
        <w:rPr>
          <w:rFonts w:ascii="Times New Roman" w:hAnsi="Times New Roman"/>
          <w:sz w:val="24"/>
          <w:szCs w:val="24"/>
          <w:u w:val="single"/>
        </w:rPr>
        <w:t xml:space="preserve">  </w:t>
      </w:r>
    </w:p>
    <w:p w:rsidR="0058627E" w:rsidRPr="00240350" w:rsidRDefault="009111F8" w:rsidP="00240350">
      <w:pPr>
        <w:jc w:val="both"/>
        <w:rPr>
          <w:rFonts w:ascii="Times New Roman" w:hAnsi="Times New Roman"/>
          <w:sz w:val="24"/>
          <w:szCs w:val="24"/>
        </w:rPr>
      </w:pPr>
      <w:r w:rsidRPr="00240350">
        <w:rPr>
          <w:rFonts w:ascii="Times New Roman" w:hAnsi="Times New Roman"/>
          <w:sz w:val="24"/>
          <w:szCs w:val="24"/>
        </w:rPr>
        <w:t>Pour les prochains entretiens, qui auront lieu les 8, 9 et 10 octobre 2015, le thème sera « Les Empires ». L’AHPNE, avec ses partenaires Le Ruche et le comité d’histoire</w:t>
      </w:r>
      <w:r w:rsidR="00970EEC" w:rsidRPr="00240350">
        <w:rPr>
          <w:rFonts w:ascii="Times New Roman" w:hAnsi="Times New Roman"/>
          <w:sz w:val="24"/>
          <w:szCs w:val="24"/>
        </w:rPr>
        <w:t>,</w:t>
      </w:r>
      <w:r w:rsidRPr="00240350">
        <w:rPr>
          <w:rFonts w:ascii="Times New Roman" w:hAnsi="Times New Roman"/>
          <w:sz w:val="24"/>
          <w:szCs w:val="24"/>
        </w:rPr>
        <w:t xml:space="preserve">  saisira cette occasion pour proposer un après-midi consacré à la protection de la nature dans les empires coloniaux. </w:t>
      </w:r>
      <w:r w:rsidR="00970EEC" w:rsidRPr="00240350">
        <w:rPr>
          <w:rFonts w:ascii="Times New Roman" w:hAnsi="Times New Roman"/>
          <w:sz w:val="24"/>
          <w:szCs w:val="24"/>
        </w:rPr>
        <w:t xml:space="preserve">Le programme est en cours de préparation, le dossier devant être déposé le 10 mai. </w:t>
      </w:r>
      <w:r w:rsidR="0042728D">
        <w:rPr>
          <w:rFonts w:ascii="Times New Roman" w:hAnsi="Times New Roman"/>
          <w:sz w:val="24"/>
          <w:szCs w:val="24"/>
        </w:rPr>
        <w:t xml:space="preserve">La réponse des organisateurs sera connue le 15 juin. </w:t>
      </w:r>
      <w:r w:rsidR="00970EEC" w:rsidRPr="00240350">
        <w:rPr>
          <w:rFonts w:ascii="Times New Roman" w:hAnsi="Times New Roman"/>
          <w:sz w:val="24"/>
          <w:szCs w:val="24"/>
        </w:rPr>
        <w:t xml:space="preserve">L’idée, explique Rémi Luglia serait de commencer par une conférence introductive </w:t>
      </w:r>
      <w:r w:rsidRPr="00240350">
        <w:rPr>
          <w:rFonts w:ascii="Times New Roman" w:hAnsi="Times New Roman"/>
          <w:sz w:val="24"/>
          <w:szCs w:val="24"/>
        </w:rPr>
        <w:t xml:space="preserve">confiée à </w:t>
      </w:r>
      <w:r w:rsidRPr="00240350">
        <w:rPr>
          <w:rFonts w:ascii="Times New Roman" w:hAnsi="Times New Roman"/>
          <w:b/>
          <w:sz w:val="24"/>
          <w:szCs w:val="24"/>
        </w:rPr>
        <w:t>Christophe Bonneuil</w:t>
      </w:r>
      <w:r w:rsidR="00970EEC" w:rsidRPr="00240350">
        <w:rPr>
          <w:rFonts w:ascii="Times New Roman" w:hAnsi="Times New Roman"/>
          <w:sz w:val="24"/>
          <w:szCs w:val="24"/>
        </w:rPr>
        <w:t xml:space="preserve"> qui traiterait du fait impérial et de l’environnement sur la longue durée puis de poursuivre avec une table </w:t>
      </w:r>
      <w:r w:rsidR="00970EEC" w:rsidRPr="00240350">
        <w:rPr>
          <w:rFonts w:ascii="Times New Roman" w:hAnsi="Times New Roman"/>
          <w:sz w:val="24"/>
          <w:szCs w:val="24"/>
        </w:rPr>
        <w:lastRenderedPageBreak/>
        <w:t xml:space="preserve">ronde de 1h30 à 2h qui </w:t>
      </w:r>
      <w:r w:rsidR="00730C1F">
        <w:rPr>
          <w:rFonts w:ascii="Times New Roman" w:hAnsi="Times New Roman"/>
          <w:sz w:val="24"/>
          <w:szCs w:val="24"/>
        </w:rPr>
        <w:t>aborderait l</w:t>
      </w:r>
      <w:r w:rsidR="00970EEC" w:rsidRPr="00240350">
        <w:rPr>
          <w:rFonts w:ascii="Times New Roman" w:hAnsi="Times New Roman"/>
          <w:sz w:val="24"/>
          <w:szCs w:val="24"/>
        </w:rPr>
        <w:t xml:space="preserve">es liens entre empires coloniaux et la PNE.  </w:t>
      </w:r>
      <w:r w:rsidR="00970EEC" w:rsidRPr="00240350">
        <w:rPr>
          <w:rFonts w:ascii="Times New Roman" w:hAnsi="Times New Roman"/>
          <w:b/>
          <w:sz w:val="24"/>
          <w:szCs w:val="24"/>
        </w:rPr>
        <w:t>Charles-François Mathis</w:t>
      </w:r>
      <w:r w:rsidR="00970EEC" w:rsidRPr="00240350">
        <w:rPr>
          <w:rFonts w:ascii="Times New Roman" w:hAnsi="Times New Roman"/>
          <w:sz w:val="24"/>
          <w:szCs w:val="24"/>
        </w:rPr>
        <w:t xml:space="preserve"> se chargerait de l’Empire britannique et </w:t>
      </w:r>
      <w:r w:rsidR="00970EEC" w:rsidRPr="00240350">
        <w:rPr>
          <w:rFonts w:ascii="Times New Roman" w:hAnsi="Times New Roman"/>
          <w:b/>
          <w:sz w:val="24"/>
          <w:szCs w:val="24"/>
        </w:rPr>
        <w:t>Rémi Luglia</w:t>
      </w:r>
      <w:r w:rsidR="00970EEC" w:rsidRPr="00240350">
        <w:rPr>
          <w:rFonts w:ascii="Times New Roman" w:hAnsi="Times New Roman"/>
          <w:sz w:val="24"/>
          <w:szCs w:val="24"/>
        </w:rPr>
        <w:t xml:space="preserve"> de l’Empire français. Un troisième inte</w:t>
      </w:r>
      <w:r w:rsidR="008C4B5C" w:rsidRPr="00240350">
        <w:rPr>
          <w:rFonts w:ascii="Times New Roman" w:hAnsi="Times New Roman"/>
          <w:sz w:val="24"/>
          <w:szCs w:val="24"/>
        </w:rPr>
        <w:t>rvenant pourrait être un témoin</w:t>
      </w:r>
      <w:r w:rsidR="00970EEC" w:rsidRPr="00240350">
        <w:rPr>
          <w:rFonts w:ascii="Times New Roman" w:hAnsi="Times New Roman"/>
          <w:sz w:val="24"/>
          <w:szCs w:val="24"/>
        </w:rPr>
        <w:t xml:space="preserve"> plus actuel</w:t>
      </w:r>
      <w:r w:rsidR="008C4B5C" w:rsidRPr="00240350">
        <w:rPr>
          <w:rFonts w:ascii="Times New Roman" w:hAnsi="Times New Roman"/>
          <w:sz w:val="24"/>
          <w:szCs w:val="24"/>
        </w:rPr>
        <w:t xml:space="preserve">. </w:t>
      </w:r>
      <w:r w:rsidRPr="00240350">
        <w:rPr>
          <w:rFonts w:ascii="Times New Roman" w:hAnsi="Times New Roman"/>
          <w:sz w:val="24"/>
          <w:szCs w:val="24"/>
        </w:rPr>
        <w:t xml:space="preserve"> </w:t>
      </w:r>
      <w:r w:rsidR="0058627E" w:rsidRPr="00240350">
        <w:rPr>
          <w:rFonts w:ascii="Times New Roman" w:hAnsi="Times New Roman"/>
          <w:sz w:val="24"/>
          <w:szCs w:val="24"/>
        </w:rPr>
        <w:t xml:space="preserve">La discussion montre la possibilité d’un élargissement du questionnement </w:t>
      </w:r>
      <w:r w:rsidR="003A3FF1" w:rsidRPr="00240350">
        <w:rPr>
          <w:rFonts w:ascii="Times New Roman" w:hAnsi="Times New Roman"/>
          <w:sz w:val="24"/>
          <w:szCs w:val="24"/>
        </w:rPr>
        <w:t xml:space="preserve">et plusieurs suggestions d’intervenants ou de thèmes sont faites. </w:t>
      </w:r>
      <w:r w:rsidRPr="00240350">
        <w:rPr>
          <w:rFonts w:ascii="Times New Roman" w:hAnsi="Times New Roman"/>
          <w:b/>
          <w:sz w:val="24"/>
          <w:szCs w:val="24"/>
        </w:rPr>
        <w:t>Patrick Février</w:t>
      </w:r>
      <w:r w:rsidRPr="00240350">
        <w:rPr>
          <w:rFonts w:ascii="Times New Roman" w:hAnsi="Times New Roman"/>
          <w:sz w:val="24"/>
          <w:szCs w:val="24"/>
        </w:rPr>
        <w:t xml:space="preserve"> propose un intervenant africain pour les grands fleuves comme le Sén</w:t>
      </w:r>
      <w:r w:rsidR="00730C1F">
        <w:rPr>
          <w:rFonts w:ascii="Times New Roman" w:hAnsi="Times New Roman"/>
          <w:sz w:val="24"/>
          <w:szCs w:val="24"/>
        </w:rPr>
        <w:t>égal ou le Niger.</w:t>
      </w:r>
      <w:r w:rsidR="008C4B5C" w:rsidRPr="00240350">
        <w:rPr>
          <w:rFonts w:ascii="Times New Roman" w:hAnsi="Times New Roman"/>
          <w:sz w:val="24"/>
          <w:szCs w:val="24"/>
        </w:rPr>
        <w:t xml:space="preserve"> </w:t>
      </w:r>
      <w:r w:rsidR="008C4B5C" w:rsidRPr="00240350">
        <w:rPr>
          <w:rFonts w:ascii="Times New Roman" w:hAnsi="Times New Roman"/>
          <w:b/>
          <w:sz w:val="24"/>
          <w:szCs w:val="24"/>
        </w:rPr>
        <w:t>Valérie Chansigaud</w:t>
      </w:r>
      <w:r w:rsidR="008C4B5C" w:rsidRPr="00240350">
        <w:rPr>
          <w:rFonts w:ascii="Times New Roman" w:hAnsi="Times New Roman"/>
          <w:sz w:val="24"/>
          <w:szCs w:val="24"/>
        </w:rPr>
        <w:t xml:space="preserve"> se tournerait bien vers </w:t>
      </w:r>
      <w:r w:rsidR="008C4B5C" w:rsidRPr="00240350">
        <w:rPr>
          <w:rFonts w:ascii="Times New Roman" w:hAnsi="Times New Roman"/>
          <w:b/>
          <w:sz w:val="24"/>
          <w:szCs w:val="24"/>
        </w:rPr>
        <w:t>Marie-Noël Bourguet</w:t>
      </w:r>
      <w:r w:rsidR="008C4B5C" w:rsidRPr="00240350">
        <w:rPr>
          <w:rFonts w:ascii="Times New Roman" w:hAnsi="Times New Roman"/>
          <w:sz w:val="24"/>
          <w:szCs w:val="24"/>
        </w:rPr>
        <w:t xml:space="preserve"> qui a travaillé sur </w:t>
      </w:r>
      <w:r w:rsidR="00730C1F">
        <w:rPr>
          <w:rFonts w:ascii="Times New Roman" w:hAnsi="Times New Roman"/>
          <w:sz w:val="24"/>
          <w:szCs w:val="24"/>
        </w:rPr>
        <w:t>les voyages et les explorations.</w:t>
      </w:r>
      <w:r w:rsidR="008C4B5C" w:rsidRPr="00240350">
        <w:rPr>
          <w:rFonts w:ascii="Times New Roman" w:hAnsi="Times New Roman"/>
          <w:sz w:val="24"/>
          <w:szCs w:val="24"/>
        </w:rPr>
        <w:t xml:space="preserve"> </w:t>
      </w:r>
      <w:r w:rsidR="008C4B5C" w:rsidRPr="00240350">
        <w:rPr>
          <w:rFonts w:ascii="Times New Roman" w:hAnsi="Times New Roman"/>
          <w:b/>
          <w:sz w:val="24"/>
          <w:szCs w:val="24"/>
        </w:rPr>
        <w:t>François Lerat</w:t>
      </w:r>
      <w:r w:rsidR="003A3FF1" w:rsidRPr="00240350">
        <w:rPr>
          <w:rFonts w:ascii="Times New Roman" w:hAnsi="Times New Roman"/>
          <w:sz w:val="24"/>
          <w:szCs w:val="24"/>
        </w:rPr>
        <w:t xml:space="preserve"> recommande</w:t>
      </w:r>
      <w:r w:rsidR="008C4B5C" w:rsidRPr="00240350">
        <w:rPr>
          <w:rFonts w:ascii="Times New Roman" w:hAnsi="Times New Roman"/>
          <w:sz w:val="24"/>
          <w:szCs w:val="24"/>
        </w:rPr>
        <w:t xml:space="preserve"> l’ancien directeur de</w:t>
      </w:r>
      <w:r w:rsidR="00730C1F">
        <w:rPr>
          <w:rFonts w:ascii="Times New Roman" w:hAnsi="Times New Roman"/>
          <w:sz w:val="24"/>
          <w:szCs w:val="24"/>
        </w:rPr>
        <w:t xml:space="preserve"> l’école forestière de Nancy.</w:t>
      </w:r>
      <w:r w:rsidR="008C4B5C" w:rsidRPr="00240350">
        <w:rPr>
          <w:rFonts w:ascii="Times New Roman" w:hAnsi="Times New Roman"/>
          <w:sz w:val="24"/>
          <w:szCs w:val="24"/>
        </w:rPr>
        <w:t xml:space="preserve"> </w:t>
      </w:r>
      <w:r w:rsidR="008C4B5C" w:rsidRPr="00240350">
        <w:rPr>
          <w:rFonts w:ascii="Times New Roman" w:hAnsi="Times New Roman"/>
          <w:b/>
          <w:sz w:val="24"/>
          <w:szCs w:val="24"/>
        </w:rPr>
        <w:t>Jérôme Fromageau</w:t>
      </w:r>
      <w:r w:rsidR="008C4B5C" w:rsidRPr="00240350">
        <w:rPr>
          <w:rFonts w:ascii="Times New Roman" w:hAnsi="Times New Roman"/>
          <w:sz w:val="24"/>
          <w:szCs w:val="24"/>
        </w:rPr>
        <w:t xml:space="preserve"> un ancien de la FAO en poste à Casablanca sur l’impact de la législation forestière durant l’époque coloniale</w:t>
      </w:r>
      <w:r w:rsidR="0058627E" w:rsidRPr="00240350">
        <w:rPr>
          <w:rFonts w:ascii="Times New Roman" w:hAnsi="Times New Roman"/>
          <w:sz w:val="24"/>
          <w:szCs w:val="24"/>
        </w:rPr>
        <w:t xml:space="preserve"> et après la décolonisation</w:t>
      </w:r>
      <w:r w:rsidR="007A12DC">
        <w:rPr>
          <w:rFonts w:ascii="Times New Roman" w:hAnsi="Times New Roman"/>
          <w:sz w:val="24"/>
          <w:szCs w:val="24"/>
        </w:rPr>
        <w:t>.</w:t>
      </w:r>
      <w:r w:rsidR="008C4B5C" w:rsidRPr="00240350">
        <w:rPr>
          <w:rFonts w:ascii="Times New Roman" w:hAnsi="Times New Roman"/>
          <w:sz w:val="24"/>
          <w:szCs w:val="24"/>
        </w:rPr>
        <w:t xml:space="preserve"> </w:t>
      </w:r>
      <w:r w:rsidR="003A3FF1" w:rsidRPr="00240350">
        <w:rPr>
          <w:rFonts w:ascii="Times New Roman" w:hAnsi="Times New Roman"/>
          <w:b/>
          <w:sz w:val="24"/>
          <w:szCs w:val="24"/>
        </w:rPr>
        <w:t>Isabelle Arpin</w:t>
      </w:r>
      <w:r w:rsidR="003A3FF1" w:rsidRPr="00240350">
        <w:rPr>
          <w:rFonts w:ascii="Times New Roman" w:hAnsi="Times New Roman"/>
          <w:sz w:val="24"/>
          <w:szCs w:val="24"/>
        </w:rPr>
        <w:t xml:space="preserve">, cite plusieurs chercheurs ayant travaillé sur les explorations naturalistes comme </w:t>
      </w:r>
      <w:r w:rsidR="003A3FF1" w:rsidRPr="00240350">
        <w:rPr>
          <w:rFonts w:ascii="Times New Roman" w:hAnsi="Times New Roman"/>
          <w:b/>
          <w:sz w:val="24"/>
          <w:szCs w:val="24"/>
        </w:rPr>
        <w:t>Rémi Gouin</w:t>
      </w:r>
      <w:r w:rsidR="003A3FF1" w:rsidRPr="00240350">
        <w:rPr>
          <w:rFonts w:ascii="Times New Roman" w:hAnsi="Times New Roman"/>
          <w:sz w:val="24"/>
          <w:szCs w:val="24"/>
        </w:rPr>
        <w:t xml:space="preserve"> ou </w:t>
      </w:r>
      <w:r w:rsidR="003A3FF1" w:rsidRPr="00240350">
        <w:rPr>
          <w:rFonts w:ascii="Times New Roman" w:hAnsi="Times New Roman"/>
          <w:b/>
          <w:sz w:val="24"/>
          <w:szCs w:val="24"/>
        </w:rPr>
        <w:t>Jean-Yves Grosclaude</w:t>
      </w:r>
      <w:r w:rsidR="007A12DC">
        <w:rPr>
          <w:rFonts w:ascii="Times New Roman" w:hAnsi="Times New Roman"/>
          <w:sz w:val="24"/>
          <w:szCs w:val="24"/>
        </w:rPr>
        <w:t>.</w:t>
      </w:r>
      <w:r w:rsidR="00240350" w:rsidRPr="00240350">
        <w:rPr>
          <w:rFonts w:ascii="Times New Roman" w:hAnsi="Times New Roman"/>
          <w:sz w:val="24"/>
          <w:szCs w:val="24"/>
        </w:rPr>
        <w:t xml:space="preserve"> </w:t>
      </w:r>
      <w:r w:rsidR="00240350" w:rsidRPr="00240350">
        <w:rPr>
          <w:rFonts w:ascii="Times New Roman" w:hAnsi="Times New Roman"/>
          <w:b/>
          <w:sz w:val="24"/>
          <w:szCs w:val="24"/>
        </w:rPr>
        <w:t>Martine Bigan</w:t>
      </w:r>
      <w:r w:rsidR="00240350" w:rsidRPr="00240350">
        <w:rPr>
          <w:rFonts w:ascii="Times New Roman" w:hAnsi="Times New Roman"/>
          <w:sz w:val="24"/>
          <w:szCs w:val="24"/>
        </w:rPr>
        <w:t xml:space="preserve"> suggère d’app</w:t>
      </w:r>
      <w:r w:rsidR="007A12DC">
        <w:rPr>
          <w:rFonts w:ascii="Times New Roman" w:hAnsi="Times New Roman"/>
          <w:sz w:val="24"/>
          <w:szCs w:val="24"/>
        </w:rPr>
        <w:t>rocher  l’ex-Musée des colonies.</w:t>
      </w:r>
      <w:r w:rsidR="00240350" w:rsidRPr="00240350">
        <w:rPr>
          <w:rFonts w:ascii="Times New Roman" w:hAnsi="Times New Roman"/>
          <w:sz w:val="24"/>
          <w:szCs w:val="24"/>
        </w:rPr>
        <w:t xml:space="preserve"> </w:t>
      </w:r>
      <w:r w:rsidR="003A3FF1" w:rsidRPr="00240350">
        <w:rPr>
          <w:rFonts w:ascii="Times New Roman" w:hAnsi="Times New Roman"/>
          <w:sz w:val="24"/>
          <w:szCs w:val="24"/>
        </w:rPr>
        <w:t xml:space="preserve"> </w:t>
      </w:r>
      <w:r w:rsidR="008C4B5C" w:rsidRPr="00240350">
        <w:rPr>
          <w:rFonts w:ascii="Times New Roman" w:hAnsi="Times New Roman"/>
          <w:b/>
          <w:sz w:val="24"/>
          <w:szCs w:val="24"/>
        </w:rPr>
        <w:t>Jean-Pierre Raffin</w:t>
      </w:r>
      <w:r w:rsidR="0058627E" w:rsidRPr="00240350">
        <w:rPr>
          <w:rFonts w:ascii="Times New Roman" w:hAnsi="Times New Roman"/>
          <w:sz w:val="24"/>
          <w:szCs w:val="24"/>
        </w:rPr>
        <w:t xml:space="preserve"> propose le </w:t>
      </w:r>
      <w:r w:rsidR="00240350" w:rsidRPr="00240350">
        <w:rPr>
          <w:rFonts w:ascii="Times New Roman" w:hAnsi="Times New Roman"/>
          <w:sz w:val="24"/>
          <w:szCs w:val="24"/>
        </w:rPr>
        <w:t>q</w:t>
      </w:r>
      <w:r w:rsidR="00A74202">
        <w:rPr>
          <w:rFonts w:ascii="Times New Roman" w:hAnsi="Times New Roman"/>
          <w:sz w:val="24"/>
          <w:szCs w:val="24"/>
        </w:rPr>
        <w:t>uestionnement autour des fondeme</w:t>
      </w:r>
      <w:r w:rsidR="00240350" w:rsidRPr="00240350">
        <w:rPr>
          <w:rFonts w:ascii="Times New Roman" w:hAnsi="Times New Roman"/>
          <w:sz w:val="24"/>
          <w:szCs w:val="24"/>
        </w:rPr>
        <w:t>nts</w:t>
      </w:r>
      <w:r w:rsidR="008C4B5C" w:rsidRPr="00240350">
        <w:rPr>
          <w:rFonts w:ascii="Times New Roman" w:hAnsi="Times New Roman"/>
          <w:sz w:val="24"/>
          <w:szCs w:val="24"/>
        </w:rPr>
        <w:t xml:space="preserve">  </w:t>
      </w:r>
      <w:r w:rsidR="0058627E" w:rsidRPr="00240350">
        <w:rPr>
          <w:rFonts w:ascii="Times New Roman" w:hAnsi="Times New Roman"/>
          <w:sz w:val="24"/>
          <w:szCs w:val="24"/>
        </w:rPr>
        <w:t>du programme « Man and Biosphere » de l’UNESCO dans les années 1970. Une autre idée serait d’aborder la question de l’effondrement des empires et du rôle éventuel de l’</w:t>
      </w:r>
      <w:r w:rsidR="003A3FF1" w:rsidRPr="00240350">
        <w:rPr>
          <w:rFonts w:ascii="Times New Roman" w:hAnsi="Times New Roman"/>
          <w:sz w:val="24"/>
          <w:szCs w:val="24"/>
        </w:rPr>
        <w:t>environnement dans leur</w:t>
      </w:r>
      <w:r w:rsidR="0058627E" w:rsidRPr="00240350">
        <w:rPr>
          <w:rFonts w:ascii="Times New Roman" w:hAnsi="Times New Roman"/>
          <w:sz w:val="24"/>
          <w:szCs w:val="24"/>
        </w:rPr>
        <w:t xml:space="preserve"> histoire</w:t>
      </w:r>
      <w:r w:rsidR="003A3FF1" w:rsidRPr="00240350">
        <w:rPr>
          <w:rFonts w:ascii="Times New Roman" w:hAnsi="Times New Roman"/>
          <w:sz w:val="24"/>
          <w:szCs w:val="24"/>
        </w:rPr>
        <w:t xml:space="preserve"> et leur destinée</w:t>
      </w:r>
      <w:r w:rsidR="0058627E" w:rsidRPr="00240350">
        <w:rPr>
          <w:rFonts w:ascii="Times New Roman" w:hAnsi="Times New Roman"/>
          <w:sz w:val="24"/>
          <w:szCs w:val="24"/>
        </w:rPr>
        <w:t>. Autre question</w:t>
      </w:r>
      <w:r w:rsidR="00240350" w:rsidRPr="00240350">
        <w:rPr>
          <w:rFonts w:ascii="Times New Roman" w:hAnsi="Times New Roman"/>
          <w:sz w:val="24"/>
          <w:szCs w:val="24"/>
        </w:rPr>
        <w:t xml:space="preserve"> soulevée par Henri</w:t>
      </w:r>
      <w:r w:rsidR="0058627E" w:rsidRPr="00240350">
        <w:rPr>
          <w:rFonts w:ascii="Times New Roman" w:hAnsi="Times New Roman"/>
          <w:sz w:val="24"/>
          <w:szCs w:val="24"/>
        </w:rPr>
        <w:t xml:space="preserve">, le pillage des ressources naturelles n’est-il pas consubstantiel </w:t>
      </w:r>
      <w:r w:rsidR="00240350" w:rsidRPr="00240350">
        <w:rPr>
          <w:rFonts w:ascii="Times New Roman" w:hAnsi="Times New Roman"/>
          <w:sz w:val="24"/>
          <w:szCs w:val="24"/>
        </w:rPr>
        <w:t>de tous les empires et de tout temps</w:t>
      </w:r>
      <w:r w:rsidR="0058627E" w:rsidRPr="00240350">
        <w:rPr>
          <w:rFonts w:ascii="Times New Roman" w:hAnsi="Times New Roman"/>
          <w:sz w:val="24"/>
          <w:szCs w:val="24"/>
        </w:rPr>
        <w:t> ?</w:t>
      </w:r>
    </w:p>
    <w:p w:rsidR="009111F8" w:rsidRDefault="003A3FF1" w:rsidP="00240350">
      <w:pPr>
        <w:jc w:val="both"/>
        <w:rPr>
          <w:rFonts w:ascii="Times New Roman" w:hAnsi="Times New Roman"/>
          <w:sz w:val="24"/>
          <w:szCs w:val="24"/>
        </w:rPr>
      </w:pPr>
      <w:r w:rsidRPr="00240350">
        <w:rPr>
          <w:rFonts w:ascii="Times New Roman" w:hAnsi="Times New Roman"/>
          <w:sz w:val="24"/>
          <w:szCs w:val="24"/>
        </w:rPr>
        <w:t xml:space="preserve">Rémi s’est par ailleurs entretenu avec </w:t>
      </w:r>
      <w:r w:rsidRPr="00A74202">
        <w:rPr>
          <w:rFonts w:ascii="Times New Roman" w:hAnsi="Times New Roman"/>
          <w:b/>
          <w:sz w:val="24"/>
          <w:szCs w:val="24"/>
        </w:rPr>
        <w:t>Marie Chouleur</w:t>
      </w:r>
      <w:r w:rsidRPr="00240350">
        <w:rPr>
          <w:rFonts w:ascii="Times New Roman" w:hAnsi="Times New Roman"/>
          <w:sz w:val="24"/>
          <w:szCs w:val="24"/>
        </w:rPr>
        <w:t xml:space="preserve"> des </w:t>
      </w:r>
      <w:r w:rsidR="009111F8" w:rsidRPr="00240350">
        <w:rPr>
          <w:rFonts w:ascii="Times New Roman" w:hAnsi="Times New Roman"/>
          <w:sz w:val="24"/>
          <w:szCs w:val="24"/>
        </w:rPr>
        <w:t xml:space="preserve"> Archives nationales </w:t>
      </w:r>
      <w:r w:rsidRPr="00240350">
        <w:rPr>
          <w:rFonts w:ascii="Times New Roman" w:hAnsi="Times New Roman"/>
          <w:sz w:val="24"/>
          <w:szCs w:val="24"/>
        </w:rPr>
        <w:t xml:space="preserve">et la question de la   fourniture </w:t>
      </w:r>
      <w:r w:rsidR="009111F8" w:rsidRPr="00240350">
        <w:rPr>
          <w:rFonts w:ascii="Times New Roman" w:hAnsi="Times New Roman"/>
          <w:sz w:val="24"/>
          <w:szCs w:val="24"/>
        </w:rPr>
        <w:t xml:space="preserve"> </w:t>
      </w:r>
      <w:r w:rsidRPr="00240350">
        <w:rPr>
          <w:rFonts w:ascii="Times New Roman" w:hAnsi="Times New Roman"/>
          <w:sz w:val="24"/>
          <w:szCs w:val="24"/>
        </w:rPr>
        <w:t>d’</w:t>
      </w:r>
      <w:r w:rsidR="009111F8" w:rsidRPr="00240350">
        <w:rPr>
          <w:rFonts w:ascii="Times New Roman" w:hAnsi="Times New Roman"/>
          <w:sz w:val="24"/>
          <w:szCs w:val="24"/>
        </w:rPr>
        <w:t>un « guide des sources »</w:t>
      </w:r>
      <w:r w:rsidR="00240350" w:rsidRPr="00240350">
        <w:rPr>
          <w:rFonts w:ascii="Times New Roman" w:hAnsi="Times New Roman"/>
          <w:sz w:val="24"/>
          <w:szCs w:val="24"/>
        </w:rPr>
        <w:t xml:space="preserve"> a été </w:t>
      </w:r>
      <w:r w:rsidRPr="00240350">
        <w:rPr>
          <w:rFonts w:ascii="Times New Roman" w:hAnsi="Times New Roman"/>
          <w:sz w:val="24"/>
          <w:szCs w:val="24"/>
        </w:rPr>
        <w:t>évoqué</w:t>
      </w:r>
      <w:r w:rsidR="00240350" w:rsidRPr="00240350">
        <w:rPr>
          <w:rFonts w:ascii="Times New Roman" w:hAnsi="Times New Roman"/>
          <w:sz w:val="24"/>
          <w:szCs w:val="24"/>
        </w:rPr>
        <w:t>e</w:t>
      </w:r>
      <w:r w:rsidR="009111F8" w:rsidRPr="00240350">
        <w:rPr>
          <w:rFonts w:ascii="Times New Roman" w:hAnsi="Times New Roman"/>
          <w:sz w:val="24"/>
          <w:szCs w:val="24"/>
        </w:rPr>
        <w:t xml:space="preserve">. </w:t>
      </w:r>
      <w:r w:rsidRPr="00240350">
        <w:rPr>
          <w:rFonts w:ascii="Times New Roman" w:hAnsi="Times New Roman"/>
          <w:sz w:val="24"/>
          <w:szCs w:val="24"/>
        </w:rPr>
        <w:t xml:space="preserve">Cette idée est soutenue et développée par </w:t>
      </w:r>
      <w:r w:rsidRPr="007A12DC">
        <w:rPr>
          <w:rFonts w:ascii="Times New Roman" w:hAnsi="Times New Roman"/>
          <w:b/>
          <w:sz w:val="24"/>
          <w:szCs w:val="24"/>
        </w:rPr>
        <w:t>Henri Jaffeux</w:t>
      </w:r>
      <w:r w:rsidRPr="00240350">
        <w:rPr>
          <w:rFonts w:ascii="Times New Roman" w:hAnsi="Times New Roman"/>
          <w:sz w:val="24"/>
          <w:szCs w:val="24"/>
        </w:rPr>
        <w:t xml:space="preserve"> qui pense que la manifestation pourrait donner l</w:t>
      </w:r>
      <w:r w:rsidR="00240350" w:rsidRPr="00240350">
        <w:rPr>
          <w:rFonts w:ascii="Times New Roman" w:hAnsi="Times New Roman"/>
          <w:sz w:val="24"/>
          <w:szCs w:val="24"/>
        </w:rPr>
        <w:t>ieu</w:t>
      </w:r>
      <w:r w:rsidRPr="00240350">
        <w:rPr>
          <w:rFonts w:ascii="Times New Roman" w:hAnsi="Times New Roman"/>
          <w:sz w:val="24"/>
          <w:szCs w:val="24"/>
        </w:rPr>
        <w:t xml:space="preserve"> à des production</w:t>
      </w:r>
      <w:r w:rsidR="00240350" w:rsidRPr="00240350">
        <w:rPr>
          <w:rFonts w:ascii="Times New Roman" w:hAnsi="Times New Roman"/>
          <w:sz w:val="24"/>
          <w:szCs w:val="24"/>
        </w:rPr>
        <w:t>s</w:t>
      </w:r>
      <w:r w:rsidR="00A74202">
        <w:rPr>
          <w:rFonts w:ascii="Times New Roman" w:hAnsi="Times New Roman"/>
          <w:sz w:val="24"/>
          <w:szCs w:val="24"/>
        </w:rPr>
        <w:t xml:space="preserve"> (« produits dérivés »)</w:t>
      </w:r>
      <w:r w:rsidR="00240350" w:rsidRPr="00240350">
        <w:rPr>
          <w:rFonts w:ascii="Times New Roman" w:hAnsi="Times New Roman"/>
          <w:sz w:val="24"/>
          <w:szCs w:val="24"/>
        </w:rPr>
        <w:t xml:space="preserve"> ou évènements en parallèle</w:t>
      </w:r>
      <w:r w:rsidR="007A12DC">
        <w:rPr>
          <w:rFonts w:ascii="Times New Roman" w:hAnsi="Times New Roman"/>
          <w:sz w:val="24"/>
          <w:szCs w:val="24"/>
        </w:rPr>
        <w:t>,</w:t>
      </w:r>
      <w:r w:rsidR="00A74202">
        <w:rPr>
          <w:rFonts w:ascii="Times New Roman" w:hAnsi="Times New Roman"/>
          <w:sz w:val="24"/>
          <w:szCs w:val="24"/>
        </w:rPr>
        <w:t xml:space="preserve"> tel un guide des sources</w:t>
      </w:r>
      <w:r w:rsidR="007A12DC">
        <w:rPr>
          <w:rFonts w:ascii="Times New Roman" w:hAnsi="Times New Roman"/>
          <w:sz w:val="24"/>
          <w:szCs w:val="24"/>
        </w:rPr>
        <w:t>,</w:t>
      </w:r>
      <w:r w:rsidR="00240350" w:rsidRPr="00240350">
        <w:rPr>
          <w:rFonts w:ascii="Times New Roman" w:hAnsi="Times New Roman"/>
          <w:sz w:val="24"/>
          <w:szCs w:val="24"/>
        </w:rPr>
        <w:t xml:space="preserve"> </w:t>
      </w:r>
      <w:r w:rsidR="00A74202">
        <w:rPr>
          <w:rFonts w:ascii="Times New Roman" w:hAnsi="Times New Roman"/>
          <w:sz w:val="24"/>
          <w:szCs w:val="24"/>
        </w:rPr>
        <w:t xml:space="preserve">des </w:t>
      </w:r>
      <w:r w:rsidR="00240350" w:rsidRPr="00240350">
        <w:rPr>
          <w:rFonts w:ascii="Times New Roman" w:hAnsi="Times New Roman"/>
          <w:sz w:val="24"/>
          <w:szCs w:val="24"/>
        </w:rPr>
        <w:t>articles</w:t>
      </w:r>
      <w:r w:rsidR="00A74202">
        <w:rPr>
          <w:rFonts w:ascii="Times New Roman" w:hAnsi="Times New Roman"/>
          <w:sz w:val="24"/>
          <w:szCs w:val="24"/>
        </w:rPr>
        <w:t xml:space="preserve"> ou un dossier</w:t>
      </w:r>
      <w:r w:rsidR="00240350" w:rsidRPr="00240350">
        <w:rPr>
          <w:rFonts w:ascii="Times New Roman" w:hAnsi="Times New Roman"/>
          <w:sz w:val="24"/>
          <w:szCs w:val="24"/>
        </w:rPr>
        <w:t xml:space="preserve"> </w:t>
      </w:r>
      <w:r w:rsidR="00A74202">
        <w:rPr>
          <w:rFonts w:ascii="Times New Roman" w:hAnsi="Times New Roman"/>
          <w:sz w:val="24"/>
          <w:szCs w:val="24"/>
        </w:rPr>
        <w:t xml:space="preserve">sur </w:t>
      </w:r>
      <w:r w:rsidR="00240350" w:rsidRPr="00240350">
        <w:rPr>
          <w:rFonts w:ascii="Times New Roman" w:hAnsi="Times New Roman"/>
          <w:sz w:val="24"/>
          <w:szCs w:val="24"/>
        </w:rPr>
        <w:t xml:space="preserve">le site internet, </w:t>
      </w:r>
      <w:r w:rsidR="00A74202">
        <w:rPr>
          <w:rFonts w:ascii="Times New Roman" w:hAnsi="Times New Roman"/>
          <w:sz w:val="24"/>
          <w:szCs w:val="24"/>
        </w:rPr>
        <w:t xml:space="preserve">une </w:t>
      </w:r>
      <w:r w:rsidR="00240350" w:rsidRPr="00240350">
        <w:rPr>
          <w:rFonts w:ascii="Times New Roman" w:hAnsi="Times New Roman"/>
          <w:sz w:val="24"/>
          <w:szCs w:val="24"/>
        </w:rPr>
        <w:t xml:space="preserve">exposition, </w:t>
      </w:r>
      <w:r w:rsidR="00A74202">
        <w:rPr>
          <w:rFonts w:ascii="Times New Roman" w:hAnsi="Times New Roman"/>
          <w:sz w:val="24"/>
          <w:szCs w:val="24"/>
        </w:rPr>
        <w:t xml:space="preserve">un </w:t>
      </w:r>
      <w:r w:rsidR="00240350" w:rsidRPr="00240350">
        <w:rPr>
          <w:rFonts w:ascii="Times New Roman" w:hAnsi="Times New Roman"/>
          <w:sz w:val="24"/>
          <w:szCs w:val="24"/>
        </w:rPr>
        <w:t>livret, etc</w:t>
      </w:r>
      <w:r w:rsidR="00A74202">
        <w:rPr>
          <w:rFonts w:ascii="Times New Roman" w:hAnsi="Times New Roman"/>
          <w:sz w:val="24"/>
          <w:szCs w:val="24"/>
        </w:rPr>
        <w:t>.</w:t>
      </w:r>
      <w:r w:rsidR="009111F8" w:rsidRPr="00240350">
        <w:rPr>
          <w:rFonts w:ascii="Times New Roman" w:hAnsi="Times New Roman"/>
          <w:sz w:val="24"/>
          <w:szCs w:val="24"/>
        </w:rPr>
        <w:t xml:space="preserve"> </w:t>
      </w:r>
    </w:p>
    <w:p w:rsidR="00A74202" w:rsidRPr="00240350" w:rsidRDefault="00A74202" w:rsidP="00240350">
      <w:pPr>
        <w:jc w:val="both"/>
        <w:rPr>
          <w:rFonts w:ascii="Times New Roman" w:hAnsi="Times New Roman"/>
          <w:sz w:val="24"/>
          <w:szCs w:val="24"/>
        </w:rPr>
      </w:pPr>
      <w:r>
        <w:rPr>
          <w:rFonts w:ascii="Times New Roman" w:hAnsi="Times New Roman"/>
          <w:sz w:val="24"/>
          <w:szCs w:val="24"/>
        </w:rPr>
        <w:t xml:space="preserve">Selon </w:t>
      </w:r>
      <w:r w:rsidRPr="00A74202">
        <w:rPr>
          <w:rFonts w:ascii="Times New Roman" w:hAnsi="Times New Roman"/>
          <w:b/>
          <w:sz w:val="24"/>
          <w:szCs w:val="24"/>
        </w:rPr>
        <w:t>Rémi Luglia</w:t>
      </w:r>
      <w:r>
        <w:rPr>
          <w:rFonts w:ascii="Times New Roman" w:hAnsi="Times New Roman"/>
          <w:sz w:val="24"/>
          <w:szCs w:val="24"/>
        </w:rPr>
        <w:t xml:space="preserve">, nous devrions rester dans l’épure financière de 1000 euros pour le coût de notre participation, partagée avec le Ruche, comme les précédentes fois. </w:t>
      </w:r>
      <w:r w:rsidRPr="00A74202">
        <w:rPr>
          <w:rFonts w:ascii="Times New Roman" w:hAnsi="Times New Roman"/>
          <w:b/>
          <w:sz w:val="24"/>
          <w:szCs w:val="24"/>
        </w:rPr>
        <w:t>Patrick Février</w:t>
      </w:r>
      <w:r>
        <w:rPr>
          <w:rFonts w:ascii="Times New Roman" w:hAnsi="Times New Roman"/>
          <w:sz w:val="24"/>
          <w:szCs w:val="24"/>
        </w:rPr>
        <w:t xml:space="preserve"> précise qu’il a budgété de son côté le coût de la transcription pour la valorisation en  aval de l’évènement.  </w:t>
      </w:r>
    </w:p>
    <w:p w:rsidR="009111F8" w:rsidRDefault="00A74202" w:rsidP="00A74202">
      <w:pPr>
        <w:pStyle w:val="Paragraphedeliste"/>
        <w:numPr>
          <w:ilvl w:val="0"/>
          <w:numId w:val="6"/>
        </w:numPr>
        <w:jc w:val="both"/>
        <w:rPr>
          <w:rFonts w:ascii="Times New Roman" w:hAnsi="Times New Roman"/>
          <w:sz w:val="24"/>
          <w:szCs w:val="24"/>
          <w:u w:val="single"/>
        </w:rPr>
      </w:pPr>
      <w:r>
        <w:rPr>
          <w:rFonts w:ascii="Times New Roman" w:hAnsi="Times New Roman"/>
          <w:sz w:val="24"/>
          <w:szCs w:val="24"/>
          <w:u w:val="single"/>
        </w:rPr>
        <w:t>Autres projets de colloque ou de journées d’étude</w:t>
      </w:r>
    </w:p>
    <w:p w:rsidR="008B60D0" w:rsidRDefault="009E0DE8" w:rsidP="008B60D0">
      <w:pPr>
        <w:jc w:val="both"/>
        <w:rPr>
          <w:rFonts w:ascii="Times New Roman" w:hAnsi="Times New Roman"/>
          <w:sz w:val="24"/>
          <w:szCs w:val="24"/>
          <w:u w:val="single"/>
        </w:rPr>
      </w:pPr>
      <w:r>
        <w:rPr>
          <w:rFonts w:ascii="Times New Roman" w:hAnsi="Times New Roman"/>
          <w:sz w:val="24"/>
          <w:szCs w:val="24"/>
          <w:u w:val="single"/>
        </w:rPr>
        <w:t>.</w:t>
      </w:r>
      <w:r w:rsidR="0022138F">
        <w:rPr>
          <w:rFonts w:ascii="Times New Roman" w:hAnsi="Times New Roman"/>
          <w:sz w:val="24"/>
          <w:szCs w:val="24"/>
          <w:u w:val="single"/>
        </w:rPr>
        <w:t xml:space="preserve"> L</w:t>
      </w:r>
      <w:r w:rsidR="00551E92">
        <w:rPr>
          <w:rFonts w:ascii="Times New Roman" w:hAnsi="Times New Roman"/>
          <w:sz w:val="24"/>
          <w:szCs w:val="24"/>
          <w:u w:val="single"/>
        </w:rPr>
        <w:t>’histoire de l’éducation à la nature</w:t>
      </w:r>
    </w:p>
    <w:p w:rsidR="007A12DC" w:rsidRDefault="00551E92" w:rsidP="0022138F">
      <w:pPr>
        <w:autoSpaceDE w:val="0"/>
        <w:autoSpaceDN w:val="0"/>
        <w:adjustRightInd w:val="0"/>
        <w:spacing w:after="0"/>
        <w:jc w:val="both"/>
        <w:rPr>
          <w:rFonts w:ascii="Times New Roman" w:eastAsiaTheme="minorHAnsi" w:hAnsi="Times New Roman"/>
          <w:sz w:val="24"/>
          <w:szCs w:val="24"/>
        </w:rPr>
      </w:pPr>
      <w:r w:rsidRPr="004B31C8">
        <w:rPr>
          <w:rFonts w:ascii="Times New Roman" w:eastAsiaTheme="minorHAnsi" w:hAnsi="Times New Roman"/>
          <w:b/>
          <w:sz w:val="24"/>
          <w:szCs w:val="24"/>
        </w:rPr>
        <w:t>Valérie Chansigaud</w:t>
      </w:r>
      <w:r w:rsidRPr="0022138F">
        <w:rPr>
          <w:rFonts w:ascii="Times New Roman" w:eastAsiaTheme="minorHAnsi" w:hAnsi="Times New Roman"/>
          <w:sz w:val="24"/>
          <w:szCs w:val="24"/>
        </w:rPr>
        <w:t xml:space="preserve"> mentionne que ce projet est né d’une rencontre entre la Fédération des clubs protéger et connaître la nature</w:t>
      </w:r>
      <w:r w:rsidRPr="0022138F">
        <w:rPr>
          <w:rFonts w:ascii="Times New Roman" w:eastAsiaTheme="minorHAnsi" w:hAnsi="Times New Roman"/>
          <w:sz w:val="16"/>
          <w:szCs w:val="16"/>
        </w:rPr>
        <w:t xml:space="preserve">  </w:t>
      </w:r>
      <w:r w:rsidRPr="0022138F">
        <w:rPr>
          <w:rFonts w:ascii="Times New Roman" w:eastAsiaTheme="minorHAnsi" w:hAnsi="Times New Roman"/>
          <w:sz w:val="24"/>
          <w:szCs w:val="24"/>
        </w:rPr>
        <w:t>(FCPN) et l’AHPNE. Elle indique que le projet</w:t>
      </w:r>
      <w:r w:rsidR="0022138F">
        <w:rPr>
          <w:rFonts w:ascii="Times New Roman" w:eastAsiaTheme="minorHAnsi" w:hAnsi="Times New Roman"/>
          <w:sz w:val="24"/>
          <w:szCs w:val="24"/>
        </w:rPr>
        <w:t>, dont la forme reste à définir (colloque, journées d’étude)</w:t>
      </w:r>
      <w:r w:rsidRPr="0022138F">
        <w:rPr>
          <w:rFonts w:ascii="Times New Roman" w:eastAsiaTheme="minorHAnsi" w:hAnsi="Times New Roman"/>
          <w:sz w:val="24"/>
          <w:szCs w:val="24"/>
        </w:rPr>
        <w:t xml:space="preserve"> pourrait s’organiser autour de trois thématiques </w:t>
      </w:r>
      <w:r w:rsidR="007A12DC" w:rsidRPr="004B31C8">
        <w:rPr>
          <w:rFonts w:ascii="Times New Roman" w:eastAsiaTheme="minorHAnsi" w:hAnsi="Times New Roman"/>
          <w:sz w:val="24"/>
          <w:szCs w:val="24"/>
          <w:u w:val="single"/>
        </w:rPr>
        <w:t>(voir en PJ)</w:t>
      </w:r>
      <w:r w:rsidR="007A12DC">
        <w:rPr>
          <w:rFonts w:ascii="Times New Roman" w:eastAsiaTheme="minorHAnsi" w:hAnsi="Times New Roman"/>
          <w:sz w:val="24"/>
          <w:szCs w:val="24"/>
          <w:u w:val="single"/>
        </w:rPr>
        <w:t xml:space="preserve"> </w:t>
      </w:r>
      <w:r w:rsidRPr="0022138F">
        <w:rPr>
          <w:rFonts w:ascii="Times New Roman" w:eastAsiaTheme="minorHAnsi" w:hAnsi="Times New Roman"/>
          <w:sz w:val="24"/>
          <w:szCs w:val="24"/>
        </w:rPr>
        <w:t xml:space="preserve">: </w:t>
      </w:r>
    </w:p>
    <w:p w:rsidR="007A12DC" w:rsidRDefault="00551E92" w:rsidP="0022138F">
      <w:pPr>
        <w:autoSpaceDE w:val="0"/>
        <w:autoSpaceDN w:val="0"/>
        <w:adjustRightInd w:val="0"/>
        <w:spacing w:after="0"/>
        <w:jc w:val="both"/>
        <w:rPr>
          <w:rFonts w:ascii="Times New Roman" w:eastAsiaTheme="minorHAnsi" w:hAnsi="Times New Roman"/>
          <w:sz w:val="24"/>
          <w:szCs w:val="24"/>
        </w:rPr>
      </w:pPr>
      <w:r w:rsidRPr="0022138F">
        <w:rPr>
          <w:rFonts w:ascii="Times New Roman" w:eastAsiaTheme="minorHAnsi" w:hAnsi="Times New Roman"/>
          <w:sz w:val="24"/>
          <w:szCs w:val="24"/>
        </w:rPr>
        <w:t>1) écrire l’histoire proprement dite de cette éducation</w:t>
      </w:r>
      <w:r w:rsidR="007A12DC">
        <w:rPr>
          <w:rFonts w:ascii="Times New Roman" w:eastAsiaTheme="minorHAnsi" w:hAnsi="Times New Roman"/>
          <w:sz w:val="24"/>
          <w:szCs w:val="24"/>
        </w:rPr>
        <w:t> ;</w:t>
      </w:r>
      <w:r w:rsidRPr="0022138F">
        <w:rPr>
          <w:rFonts w:ascii="Times New Roman" w:eastAsiaTheme="minorHAnsi" w:hAnsi="Times New Roman"/>
          <w:sz w:val="24"/>
          <w:szCs w:val="24"/>
        </w:rPr>
        <w:t xml:space="preserve"> </w:t>
      </w:r>
    </w:p>
    <w:p w:rsidR="007A12DC" w:rsidRDefault="00551E92" w:rsidP="0022138F">
      <w:pPr>
        <w:autoSpaceDE w:val="0"/>
        <w:autoSpaceDN w:val="0"/>
        <w:adjustRightInd w:val="0"/>
        <w:spacing w:after="0"/>
        <w:jc w:val="both"/>
        <w:rPr>
          <w:rFonts w:ascii="Times New Roman" w:eastAsiaTheme="minorHAnsi" w:hAnsi="Times New Roman"/>
          <w:sz w:val="24"/>
          <w:szCs w:val="24"/>
        </w:rPr>
      </w:pPr>
      <w:r w:rsidRPr="0022138F">
        <w:rPr>
          <w:rFonts w:ascii="Times New Roman" w:eastAsiaTheme="minorHAnsi" w:hAnsi="Times New Roman"/>
          <w:sz w:val="24"/>
          <w:szCs w:val="24"/>
        </w:rPr>
        <w:t>2) valoriser la mémoire des acteurs</w:t>
      </w:r>
      <w:r w:rsidR="007A12DC">
        <w:rPr>
          <w:rFonts w:ascii="Times New Roman" w:eastAsiaTheme="minorHAnsi" w:hAnsi="Times New Roman"/>
          <w:sz w:val="24"/>
          <w:szCs w:val="24"/>
        </w:rPr>
        <w:t> ;</w:t>
      </w:r>
      <w:r w:rsidRPr="0022138F">
        <w:rPr>
          <w:rFonts w:ascii="Times New Roman" w:eastAsiaTheme="minorHAnsi" w:hAnsi="Times New Roman"/>
          <w:sz w:val="24"/>
          <w:szCs w:val="24"/>
        </w:rPr>
        <w:t xml:space="preserve"> </w:t>
      </w:r>
    </w:p>
    <w:p w:rsidR="007A12DC" w:rsidRDefault="00551E92" w:rsidP="0022138F">
      <w:pPr>
        <w:autoSpaceDE w:val="0"/>
        <w:autoSpaceDN w:val="0"/>
        <w:adjustRightInd w:val="0"/>
        <w:spacing w:after="0"/>
        <w:jc w:val="both"/>
        <w:rPr>
          <w:rFonts w:ascii="Times New Roman" w:eastAsiaTheme="minorHAnsi" w:hAnsi="Times New Roman"/>
          <w:sz w:val="24"/>
          <w:szCs w:val="24"/>
        </w:rPr>
      </w:pPr>
      <w:r w:rsidRPr="0022138F">
        <w:rPr>
          <w:rFonts w:ascii="Times New Roman" w:eastAsiaTheme="minorHAnsi" w:hAnsi="Times New Roman"/>
          <w:sz w:val="24"/>
          <w:szCs w:val="24"/>
        </w:rPr>
        <w:t>3) aborder les problématiques contemporaines</w:t>
      </w:r>
      <w:r w:rsidR="007A12DC">
        <w:rPr>
          <w:rFonts w:ascii="Times New Roman" w:eastAsiaTheme="minorHAnsi" w:hAnsi="Times New Roman"/>
          <w:sz w:val="24"/>
          <w:szCs w:val="24"/>
        </w:rPr>
        <w:t>.</w:t>
      </w:r>
    </w:p>
    <w:p w:rsidR="00551E92" w:rsidRDefault="0022138F" w:rsidP="0022138F">
      <w:pPr>
        <w:autoSpaceDE w:val="0"/>
        <w:autoSpaceDN w:val="0"/>
        <w:adjustRightInd w:val="0"/>
        <w:spacing w:after="0"/>
        <w:jc w:val="both"/>
        <w:rPr>
          <w:rFonts w:ascii="Times New Roman" w:eastAsiaTheme="minorHAnsi" w:hAnsi="Times New Roman"/>
          <w:sz w:val="24"/>
          <w:szCs w:val="24"/>
          <w:u w:val="single"/>
        </w:rPr>
      </w:pPr>
      <w:r w:rsidRPr="0022138F">
        <w:rPr>
          <w:rFonts w:ascii="Times New Roman" w:eastAsiaTheme="minorHAnsi" w:hAnsi="Times New Roman"/>
          <w:sz w:val="24"/>
          <w:szCs w:val="24"/>
        </w:rPr>
        <w:t xml:space="preserve">Une réunion élargie aux principaux acteurs  du domaine </w:t>
      </w:r>
      <w:r w:rsidR="007A12DC">
        <w:rPr>
          <w:rFonts w:ascii="Times New Roman" w:eastAsiaTheme="minorHAnsi" w:hAnsi="Times New Roman"/>
          <w:sz w:val="24"/>
          <w:szCs w:val="24"/>
        </w:rPr>
        <w:t>(réseau Ecole et Nature, CPIE, E</w:t>
      </w:r>
      <w:r w:rsidRPr="0022138F">
        <w:rPr>
          <w:rFonts w:ascii="Times New Roman" w:eastAsiaTheme="minorHAnsi" w:hAnsi="Times New Roman"/>
          <w:sz w:val="24"/>
          <w:szCs w:val="24"/>
        </w:rPr>
        <w:t>ducation nationale, …</w:t>
      </w:r>
      <w:r w:rsidR="007A12DC">
        <w:rPr>
          <w:rFonts w:ascii="Times New Roman" w:eastAsiaTheme="minorHAnsi" w:hAnsi="Times New Roman"/>
          <w:sz w:val="24"/>
          <w:szCs w:val="24"/>
        </w:rPr>
        <w:t>)</w:t>
      </w:r>
      <w:r w:rsidRPr="0022138F">
        <w:rPr>
          <w:rFonts w:ascii="Times New Roman" w:eastAsiaTheme="minorHAnsi" w:hAnsi="Times New Roman"/>
          <w:sz w:val="24"/>
          <w:szCs w:val="24"/>
        </w:rPr>
        <w:t xml:space="preserve"> et à des personnes ressources se tiendra en juin ou septembre pour travailler à l’élaboration de ce projet, en définir les contours et les modalités. </w:t>
      </w:r>
      <w:r w:rsidR="004B31C8">
        <w:rPr>
          <w:rFonts w:ascii="Times New Roman" w:eastAsiaTheme="minorHAnsi" w:hAnsi="Times New Roman"/>
          <w:sz w:val="24"/>
          <w:szCs w:val="24"/>
        </w:rPr>
        <w:t xml:space="preserve">Toutes les idées peuvent encore être mises sur la table. </w:t>
      </w:r>
      <w:r w:rsidR="004B31C8" w:rsidRPr="004B31C8">
        <w:rPr>
          <w:rFonts w:ascii="Times New Roman" w:eastAsiaTheme="minorHAnsi" w:hAnsi="Times New Roman"/>
          <w:sz w:val="24"/>
          <w:szCs w:val="24"/>
          <w:u w:val="single"/>
        </w:rPr>
        <w:t>Les membres intéressés sont invités</w:t>
      </w:r>
      <w:r w:rsidR="004B31C8">
        <w:rPr>
          <w:rFonts w:ascii="Times New Roman" w:eastAsiaTheme="minorHAnsi" w:hAnsi="Times New Roman"/>
          <w:sz w:val="24"/>
          <w:szCs w:val="24"/>
          <w:u w:val="single"/>
        </w:rPr>
        <w:t xml:space="preserve"> à réagir</w:t>
      </w:r>
      <w:r w:rsidR="004B31C8" w:rsidRPr="004B31C8">
        <w:rPr>
          <w:rFonts w:ascii="Times New Roman" w:eastAsiaTheme="minorHAnsi" w:hAnsi="Times New Roman"/>
          <w:sz w:val="24"/>
          <w:szCs w:val="24"/>
          <w:u w:val="single"/>
        </w:rPr>
        <w:t xml:space="preserve"> auprès de </w:t>
      </w:r>
      <w:r w:rsidR="004B31C8" w:rsidRPr="004B31C8">
        <w:rPr>
          <w:rFonts w:ascii="Times New Roman" w:eastAsiaTheme="minorHAnsi" w:hAnsi="Times New Roman"/>
          <w:b/>
          <w:sz w:val="24"/>
          <w:szCs w:val="24"/>
          <w:u w:val="single"/>
        </w:rPr>
        <w:t xml:space="preserve">Valérie Chansigaud </w:t>
      </w:r>
      <w:hyperlink r:id="rId8" w:history="1">
        <w:r w:rsidR="004B31C8" w:rsidRPr="00354167">
          <w:rPr>
            <w:rStyle w:val="Lienhypertexte"/>
            <w:rFonts w:ascii="Times New Roman" w:eastAsiaTheme="minorHAnsi" w:hAnsi="Times New Roman"/>
            <w:sz w:val="24"/>
            <w:szCs w:val="24"/>
          </w:rPr>
          <w:t>valerie.chansigaud@noos.fr</w:t>
        </w:r>
      </w:hyperlink>
    </w:p>
    <w:p w:rsidR="004B31C8" w:rsidRPr="0022138F" w:rsidRDefault="004B31C8" w:rsidP="0022138F">
      <w:pPr>
        <w:autoSpaceDE w:val="0"/>
        <w:autoSpaceDN w:val="0"/>
        <w:adjustRightInd w:val="0"/>
        <w:spacing w:after="0"/>
        <w:jc w:val="both"/>
        <w:rPr>
          <w:rFonts w:ascii="Times New Roman" w:eastAsiaTheme="minorHAnsi" w:hAnsi="Times New Roman"/>
          <w:sz w:val="24"/>
          <w:szCs w:val="24"/>
        </w:rPr>
      </w:pPr>
    </w:p>
    <w:p w:rsidR="009A1988" w:rsidRDefault="009A1988" w:rsidP="009A1988">
      <w:pPr>
        <w:jc w:val="both"/>
        <w:rPr>
          <w:rFonts w:ascii="Times New Roman" w:hAnsi="Times New Roman"/>
          <w:sz w:val="24"/>
          <w:szCs w:val="24"/>
          <w:u w:val="single"/>
        </w:rPr>
      </w:pPr>
      <w:r>
        <w:rPr>
          <w:rFonts w:ascii="Times New Roman" w:hAnsi="Times New Roman"/>
          <w:sz w:val="24"/>
          <w:szCs w:val="24"/>
          <w:u w:val="single"/>
        </w:rPr>
        <w:lastRenderedPageBreak/>
        <w:t>. Projet de colloque sur l’histoire de la notion d’espèces « nuisibles »</w:t>
      </w:r>
    </w:p>
    <w:p w:rsidR="009A1988" w:rsidRPr="0022138F" w:rsidRDefault="008E31D3" w:rsidP="009A1988">
      <w:pPr>
        <w:jc w:val="both"/>
        <w:rPr>
          <w:rFonts w:ascii="Times New Roman" w:hAnsi="Times New Roman"/>
          <w:sz w:val="24"/>
          <w:szCs w:val="24"/>
        </w:rPr>
      </w:pPr>
      <w:r w:rsidRPr="004B31C8">
        <w:rPr>
          <w:rFonts w:ascii="Times New Roman" w:hAnsi="Times New Roman"/>
          <w:b/>
          <w:sz w:val="24"/>
          <w:szCs w:val="24"/>
        </w:rPr>
        <w:t>Rémi Luglia</w:t>
      </w:r>
      <w:r w:rsidRPr="0022138F">
        <w:rPr>
          <w:rFonts w:ascii="Times New Roman" w:hAnsi="Times New Roman"/>
          <w:sz w:val="24"/>
          <w:szCs w:val="24"/>
        </w:rPr>
        <w:t xml:space="preserve"> en pré</w:t>
      </w:r>
      <w:r w:rsidR="008B60D0" w:rsidRPr="0022138F">
        <w:rPr>
          <w:rFonts w:ascii="Times New Roman" w:hAnsi="Times New Roman"/>
          <w:sz w:val="24"/>
          <w:szCs w:val="24"/>
        </w:rPr>
        <w:t>sente l’économie générale</w:t>
      </w:r>
      <w:r w:rsidR="004B31C8">
        <w:rPr>
          <w:rFonts w:ascii="Times New Roman" w:hAnsi="Times New Roman"/>
          <w:sz w:val="24"/>
          <w:szCs w:val="24"/>
        </w:rPr>
        <w:t xml:space="preserve">. </w:t>
      </w:r>
      <w:r w:rsidR="008B60D0" w:rsidRPr="0022138F">
        <w:rPr>
          <w:rFonts w:ascii="Times New Roman" w:hAnsi="Times New Roman"/>
          <w:sz w:val="24"/>
          <w:szCs w:val="24"/>
        </w:rPr>
        <w:t>E</w:t>
      </w:r>
      <w:r w:rsidRPr="0022138F">
        <w:rPr>
          <w:rFonts w:ascii="Times New Roman" w:hAnsi="Times New Roman"/>
          <w:sz w:val="24"/>
          <w:szCs w:val="24"/>
        </w:rPr>
        <w:t>n portant un regard historique et pluridisciplinaire sur le terme et le concept de « nuisibles », le colloque entend contribuer à éclairer les relations et interactions entre nos sociétés et la nature et, ainsi, permettre de mieux saisir leurs co-évolutions. Il précise que cette notion de « nuisibles » est à questionner selon plusieurs angles (sémantique, classification, variations selon les parties prenantes, les époques et les lieux, …). Cette thématique permettra de réfléchir</w:t>
      </w:r>
      <w:r w:rsidR="008B60D0" w:rsidRPr="0022138F">
        <w:rPr>
          <w:rFonts w:ascii="Times New Roman" w:hAnsi="Times New Roman"/>
          <w:sz w:val="24"/>
          <w:szCs w:val="24"/>
        </w:rPr>
        <w:t>, notamment,</w:t>
      </w:r>
      <w:r w:rsidRPr="0022138F">
        <w:rPr>
          <w:rFonts w:ascii="Times New Roman" w:hAnsi="Times New Roman"/>
          <w:sz w:val="24"/>
          <w:szCs w:val="24"/>
        </w:rPr>
        <w:t xml:space="preserve"> au statut du « sauvage «  dans nos sociétés.  </w:t>
      </w:r>
    </w:p>
    <w:p w:rsidR="008B60D0" w:rsidRDefault="008B60D0" w:rsidP="00047EC1">
      <w:pPr>
        <w:pStyle w:val="Paragraphedeliste"/>
        <w:ind w:left="0"/>
        <w:jc w:val="both"/>
        <w:rPr>
          <w:rFonts w:ascii="Times New Roman" w:hAnsi="Times New Roman"/>
          <w:sz w:val="24"/>
          <w:szCs w:val="24"/>
        </w:rPr>
      </w:pPr>
      <w:r w:rsidRPr="0022138F">
        <w:rPr>
          <w:rFonts w:ascii="Times New Roman" w:hAnsi="Times New Roman"/>
          <w:sz w:val="24"/>
          <w:szCs w:val="24"/>
        </w:rPr>
        <w:t>Sur ces bases de réflexion, Rémi a bâti un projet d’appel à communication</w:t>
      </w:r>
      <w:r w:rsidR="004B31C8">
        <w:rPr>
          <w:rFonts w:ascii="Times New Roman" w:hAnsi="Times New Roman"/>
          <w:sz w:val="24"/>
          <w:szCs w:val="24"/>
        </w:rPr>
        <w:t xml:space="preserve">s </w:t>
      </w:r>
      <w:r w:rsidR="004B31C8" w:rsidRPr="004B31C8">
        <w:rPr>
          <w:rFonts w:ascii="Times New Roman" w:hAnsi="Times New Roman"/>
          <w:sz w:val="24"/>
          <w:szCs w:val="24"/>
          <w:u w:val="single"/>
        </w:rPr>
        <w:t>(voir en PJ)</w:t>
      </w:r>
      <w:r w:rsidRPr="0022138F">
        <w:rPr>
          <w:rFonts w:ascii="Times New Roman" w:hAnsi="Times New Roman"/>
          <w:sz w:val="24"/>
          <w:szCs w:val="24"/>
        </w:rPr>
        <w:t xml:space="preserve"> qu’il a fait circuler auprès de plusieurs personnes. Aucune date n’est pour l’instant fixée car il faut d’abord réunir le financement et approcher les institutions et organismes qui pourraient soutenir</w:t>
      </w:r>
      <w:r w:rsidR="00947606">
        <w:rPr>
          <w:rFonts w:ascii="Times New Roman" w:hAnsi="Times New Roman"/>
          <w:sz w:val="24"/>
          <w:szCs w:val="24"/>
        </w:rPr>
        <w:t xml:space="preserve"> la proposition. Fin 2016, début 2017 sont évoqués. </w:t>
      </w:r>
      <w:r w:rsidRPr="0022138F">
        <w:rPr>
          <w:rFonts w:ascii="Times New Roman" w:hAnsi="Times New Roman"/>
          <w:sz w:val="24"/>
          <w:szCs w:val="24"/>
        </w:rPr>
        <w:t xml:space="preserve">Des démarches  vont être entreprises à cette fin. </w:t>
      </w:r>
      <w:r w:rsidR="00AC5023">
        <w:rPr>
          <w:rFonts w:ascii="Times New Roman" w:hAnsi="Times New Roman"/>
          <w:sz w:val="24"/>
          <w:szCs w:val="24"/>
        </w:rPr>
        <w:t>Suit une discus</w:t>
      </w:r>
      <w:r w:rsidR="007A12DC">
        <w:rPr>
          <w:rFonts w:ascii="Times New Roman" w:hAnsi="Times New Roman"/>
          <w:sz w:val="24"/>
          <w:szCs w:val="24"/>
        </w:rPr>
        <w:t>sion passionnée sur la notion de nuisibles et d’utiles</w:t>
      </w:r>
      <w:r w:rsidR="00AC5023">
        <w:rPr>
          <w:rFonts w:ascii="Times New Roman" w:hAnsi="Times New Roman"/>
          <w:sz w:val="24"/>
          <w:szCs w:val="24"/>
        </w:rPr>
        <w:t>.</w:t>
      </w:r>
    </w:p>
    <w:p w:rsidR="0057184B" w:rsidRDefault="0057184B" w:rsidP="00047EC1">
      <w:pPr>
        <w:pStyle w:val="Paragraphedeliste"/>
        <w:ind w:left="0"/>
        <w:jc w:val="both"/>
        <w:rPr>
          <w:rFonts w:ascii="Times New Roman" w:hAnsi="Times New Roman"/>
          <w:sz w:val="24"/>
          <w:szCs w:val="24"/>
        </w:rPr>
      </w:pPr>
    </w:p>
    <w:p w:rsidR="00947606" w:rsidRPr="00291253" w:rsidRDefault="00AC5023" w:rsidP="00047EC1">
      <w:pPr>
        <w:pStyle w:val="Paragraphedeliste"/>
        <w:ind w:left="0"/>
        <w:jc w:val="both"/>
        <w:rPr>
          <w:rFonts w:ascii="Times New Roman" w:hAnsi="Times New Roman"/>
          <w:sz w:val="24"/>
          <w:szCs w:val="24"/>
        </w:rPr>
      </w:pPr>
      <w:r w:rsidRPr="00AC5023">
        <w:rPr>
          <w:rFonts w:ascii="Times New Roman" w:hAnsi="Times New Roman"/>
          <w:b/>
          <w:sz w:val="24"/>
          <w:szCs w:val="24"/>
        </w:rPr>
        <w:t>Florian Charvolin</w:t>
      </w:r>
      <w:r>
        <w:rPr>
          <w:rFonts w:ascii="Times New Roman" w:hAnsi="Times New Roman"/>
          <w:sz w:val="24"/>
          <w:szCs w:val="24"/>
        </w:rPr>
        <w:t xml:space="preserve"> pense que le champ d’étude doit aussi prendre en compte le caractère utile des espèces. Pour </w:t>
      </w:r>
      <w:r w:rsidRPr="0057184B">
        <w:rPr>
          <w:rFonts w:ascii="Times New Roman" w:hAnsi="Times New Roman"/>
          <w:b/>
          <w:sz w:val="24"/>
          <w:szCs w:val="24"/>
        </w:rPr>
        <w:t>Valérie Chansigaud</w:t>
      </w:r>
      <w:r>
        <w:rPr>
          <w:rFonts w:ascii="Times New Roman" w:hAnsi="Times New Roman"/>
          <w:sz w:val="24"/>
          <w:szCs w:val="24"/>
        </w:rPr>
        <w:t xml:space="preserve"> le concept de « nuisibles » va au-delà de la dichotomie entre « nuisibles » et « utiles ». Il véhicule aussi une sorte de détestation qui ne s’explique pas seulement par un raisonnement qui se voudrait rationnel. Il y a une haine irrationnelle qui se justifie elle-même. </w:t>
      </w:r>
      <w:r w:rsidR="0057184B" w:rsidRPr="00AC714E">
        <w:rPr>
          <w:rFonts w:ascii="Times New Roman" w:hAnsi="Times New Roman"/>
          <w:b/>
          <w:sz w:val="24"/>
          <w:szCs w:val="24"/>
        </w:rPr>
        <w:t>Didier Lapostre</w:t>
      </w:r>
      <w:r w:rsidR="00AC714E">
        <w:rPr>
          <w:rFonts w:ascii="Times New Roman" w:hAnsi="Times New Roman"/>
          <w:sz w:val="24"/>
          <w:szCs w:val="24"/>
        </w:rPr>
        <w:t xml:space="preserve"> est confronté quotidiennement à cette question avec les pigeons en ville. Il rappelle les empoignades des fondateurs de la LPO sur la classification des oiseaux utiles et nuisibles. Utiles à quoi, nuisibles à qui ? Les réponses données à ces questions sont fluctuantes. Les notions d’équilibre des populations et de seuil de tolérance sociale</w:t>
      </w:r>
      <w:r>
        <w:rPr>
          <w:rFonts w:ascii="Times New Roman" w:hAnsi="Times New Roman"/>
          <w:sz w:val="24"/>
          <w:szCs w:val="24"/>
        </w:rPr>
        <w:t xml:space="preserve"> sont pour lui à prendre en compte</w:t>
      </w:r>
      <w:r w:rsidR="00947606">
        <w:rPr>
          <w:rFonts w:ascii="Times New Roman" w:hAnsi="Times New Roman"/>
          <w:sz w:val="24"/>
          <w:szCs w:val="24"/>
        </w:rPr>
        <w:t>.</w:t>
      </w:r>
      <w:r w:rsidR="00291253">
        <w:rPr>
          <w:rFonts w:ascii="Times New Roman" w:hAnsi="Times New Roman"/>
          <w:sz w:val="24"/>
          <w:szCs w:val="24"/>
        </w:rPr>
        <w:t xml:space="preserve"> </w:t>
      </w:r>
      <w:r w:rsidR="00947606" w:rsidRPr="004B31C8">
        <w:rPr>
          <w:rFonts w:ascii="Times New Roman" w:eastAsiaTheme="minorHAnsi" w:hAnsi="Times New Roman"/>
          <w:sz w:val="24"/>
          <w:szCs w:val="24"/>
          <w:u w:val="single"/>
        </w:rPr>
        <w:t>Les membres intéressés sont invités</w:t>
      </w:r>
      <w:r w:rsidR="00947606">
        <w:rPr>
          <w:rFonts w:ascii="Times New Roman" w:eastAsiaTheme="minorHAnsi" w:hAnsi="Times New Roman"/>
          <w:sz w:val="24"/>
          <w:szCs w:val="24"/>
          <w:u w:val="single"/>
        </w:rPr>
        <w:t xml:space="preserve"> à réagir</w:t>
      </w:r>
      <w:r w:rsidR="00947606" w:rsidRPr="004B31C8">
        <w:rPr>
          <w:rFonts w:ascii="Times New Roman" w:eastAsiaTheme="minorHAnsi" w:hAnsi="Times New Roman"/>
          <w:sz w:val="24"/>
          <w:szCs w:val="24"/>
          <w:u w:val="single"/>
        </w:rPr>
        <w:t xml:space="preserve"> auprès de</w:t>
      </w:r>
      <w:r w:rsidR="00947606">
        <w:rPr>
          <w:rFonts w:ascii="Times New Roman" w:eastAsiaTheme="minorHAnsi" w:hAnsi="Times New Roman"/>
          <w:sz w:val="24"/>
          <w:szCs w:val="24"/>
          <w:u w:val="single"/>
        </w:rPr>
        <w:t xml:space="preserve"> </w:t>
      </w:r>
      <w:r w:rsidR="00291253" w:rsidRPr="00291253">
        <w:rPr>
          <w:rFonts w:ascii="Times New Roman" w:eastAsiaTheme="minorHAnsi" w:hAnsi="Times New Roman"/>
          <w:b/>
          <w:sz w:val="24"/>
          <w:szCs w:val="24"/>
          <w:u w:val="single"/>
        </w:rPr>
        <w:t>Rémi Luglia</w:t>
      </w:r>
      <w:r w:rsidR="00291253">
        <w:rPr>
          <w:rFonts w:ascii="Times New Roman" w:eastAsiaTheme="minorHAnsi" w:hAnsi="Times New Roman"/>
          <w:sz w:val="24"/>
          <w:szCs w:val="24"/>
          <w:u w:val="single"/>
        </w:rPr>
        <w:t xml:space="preserve"> </w:t>
      </w:r>
      <w:hyperlink r:id="rId9" w:history="1">
        <w:r w:rsidR="00291253" w:rsidRPr="00354167">
          <w:rPr>
            <w:rStyle w:val="Lienhypertexte"/>
            <w:rFonts w:ascii="Times New Roman" w:eastAsiaTheme="minorHAnsi" w:hAnsi="Times New Roman"/>
            <w:sz w:val="24"/>
            <w:szCs w:val="24"/>
          </w:rPr>
          <w:t>remi.luglia@free.fr</w:t>
        </w:r>
      </w:hyperlink>
    </w:p>
    <w:p w:rsidR="00291253" w:rsidRDefault="00291253" w:rsidP="00047EC1">
      <w:pPr>
        <w:pStyle w:val="Paragraphedeliste"/>
        <w:ind w:left="0"/>
        <w:jc w:val="both"/>
        <w:rPr>
          <w:rFonts w:ascii="Times New Roman" w:hAnsi="Times New Roman"/>
          <w:sz w:val="24"/>
          <w:szCs w:val="24"/>
        </w:rPr>
      </w:pPr>
    </w:p>
    <w:p w:rsidR="00947606" w:rsidRPr="00947606" w:rsidRDefault="00947606" w:rsidP="00047EC1">
      <w:pPr>
        <w:pStyle w:val="Paragraphedeliste"/>
        <w:ind w:left="0"/>
        <w:jc w:val="both"/>
        <w:rPr>
          <w:rFonts w:ascii="Times New Roman" w:hAnsi="Times New Roman"/>
          <w:sz w:val="24"/>
          <w:szCs w:val="24"/>
          <w:u w:val="single"/>
        </w:rPr>
      </w:pPr>
      <w:r w:rsidRPr="00947606">
        <w:rPr>
          <w:rFonts w:ascii="Times New Roman" w:hAnsi="Times New Roman"/>
          <w:sz w:val="24"/>
          <w:szCs w:val="24"/>
          <w:u w:val="single"/>
        </w:rPr>
        <w:t>. Journée d’étude sur la conservation et la valorisation des archives des associations</w:t>
      </w:r>
    </w:p>
    <w:p w:rsidR="00947606" w:rsidRDefault="00947606" w:rsidP="00047EC1">
      <w:pPr>
        <w:pStyle w:val="Paragraphedeliste"/>
        <w:ind w:left="0"/>
        <w:jc w:val="both"/>
        <w:rPr>
          <w:rFonts w:ascii="Times New Roman" w:hAnsi="Times New Roman"/>
          <w:sz w:val="24"/>
          <w:szCs w:val="24"/>
        </w:rPr>
      </w:pPr>
    </w:p>
    <w:p w:rsidR="00947606" w:rsidRDefault="00947606" w:rsidP="00047EC1">
      <w:pPr>
        <w:pStyle w:val="Paragraphedeliste"/>
        <w:ind w:left="0"/>
        <w:jc w:val="both"/>
        <w:rPr>
          <w:rFonts w:ascii="Times New Roman" w:hAnsi="Times New Roman"/>
          <w:sz w:val="24"/>
          <w:szCs w:val="24"/>
        </w:rPr>
      </w:pPr>
      <w:r>
        <w:rPr>
          <w:rFonts w:ascii="Times New Roman" w:hAnsi="Times New Roman"/>
          <w:sz w:val="24"/>
          <w:szCs w:val="24"/>
        </w:rPr>
        <w:t>Ce projet est à l’étude avec les Archives nationales. Il aurait pour objectif de sensibiliser les associations</w:t>
      </w:r>
      <w:r w:rsidR="00291253">
        <w:rPr>
          <w:rFonts w:ascii="Times New Roman" w:hAnsi="Times New Roman"/>
          <w:sz w:val="24"/>
          <w:szCs w:val="24"/>
        </w:rPr>
        <w:t>.</w:t>
      </w:r>
      <w:r>
        <w:rPr>
          <w:rFonts w:ascii="Times New Roman" w:hAnsi="Times New Roman"/>
          <w:sz w:val="24"/>
          <w:szCs w:val="24"/>
        </w:rPr>
        <w:t xml:space="preserve">  Il se nourrirait des actions conduites en ce domaine par l’AHPNE. </w:t>
      </w:r>
    </w:p>
    <w:p w:rsidR="00291253" w:rsidRDefault="00291253" w:rsidP="00047EC1">
      <w:pPr>
        <w:pStyle w:val="Paragraphedeliste"/>
        <w:ind w:left="0"/>
        <w:jc w:val="both"/>
        <w:rPr>
          <w:rFonts w:ascii="Times New Roman" w:hAnsi="Times New Roman"/>
          <w:sz w:val="24"/>
          <w:szCs w:val="24"/>
        </w:rPr>
      </w:pPr>
    </w:p>
    <w:p w:rsidR="00291253" w:rsidRDefault="00291253" w:rsidP="00047EC1">
      <w:pPr>
        <w:pStyle w:val="Paragraphedeliste"/>
        <w:ind w:left="0"/>
        <w:jc w:val="both"/>
        <w:rPr>
          <w:rFonts w:ascii="Times New Roman" w:hAnsi="Times New Roman"/>
          <w:sz w:val="24"/>
          <w:szCs w:val="24"/>
        </w:rPr>
      </w:pPr>
      <w:r>
        <w:rPr>
          <w:rFonts w:ascii="Times New Roman" w:hAnsi="Times New Roman"/>
          <w:sz w:val="24"/>
          <w:szCs w:val="24"/>
        </w:rPr>
        <w:t xml:space="preserve">. </w:t>
      </w:r>
      <w:r w:rsidRPr="00291253">
        <w:rPr>
          <w:rFonts w:ascii="Times New Roman" w:hAnsi="Times New Roman"/>
          <w:sz w:val="24"/>
          <w:szCs w:val="24"/>
          <w:u w:val="single"/>
        </w:rPr>
        <w:t>Point d’information sur les partenariats</w:t>
      </w:r>
      <w:r w:rsidR="009E0DE8">
        <w:rPr>
          <w:rFonts w:ascii="Times New Roman" w:hAnsi="Times New Roman"/>
          <w:sz w:val="24"/>
          <w:szCs w:val="24"/>
          <w:u w:val="single"/>
        </w:rPr>
        <w:t xml:space="preserve"> et coopérations</w:t>
      </w:r>
    </w:p>
    <w:p w:rsidR="00291253" w:rsidRDefault="00291253" w:rsidP="00047EC1">
      <w:pPr>
        <w:pStyle w:val="Paragraphedeliste"/>
        <w:ind w:left="0"/>
        <w:jc w:val="both"/>
        <w:rPr>
          <w:rFonts w:ascii="Times New Roman" w:hAnsi="Times New Roman"/>
          <w:sz w:val="24"/>
          <w:szCs w:val="24"/>
        </w:rPr>
      </w:pPr>
    </w:p>
    <w:p w:rsidR="007A12DC" w:rsidRPr="0042728D" w:rsidRDefault="00291253" w:rsidP="00EE04B8">
      <w:pPr>
        <w:pStyle w:val="Paragraphedeliste"/>
        <w:numPr>
          <w:ilvl w:val="0"/>
          <w:numId w:val="11"/>
        </w:numPr>
        <w:rPr>
          <w:rFonts w:ascii="Times New Roman" w:hAnsi="Times New Roman"/>
          <w:sz w:val="24"/>
          <w:szCs w:val="24"/>
        </w:rPr>
      </w:pPr>
      <w:r w:rsidRPr="00EE04B8">
        <w:rPr>
          <w:rFonts w:ascii="Times New Roman" w:hAnsi="Times New Roman"/>
          <w:sz w:val="24"/>
          <w:szCs w:val="24"/>
          <w:u w:val="single"/>
        </w:rPr>
        <w:t>Avec le comité d’histoire du ministère de l’Ecologie</w:t>
      </w:r>
      <w:r w:rsidR="007A12DC" w:rsidRPr="0042728D">
        <w:rPr>
          <w:rFonts w:ascii="Times New Roman" w:hAnsi="Times New Roman"/>
          <w:sz w:val="24"/>
          <w:szCs w:val="24"/>
        </w:rPr>
        <w:t xml:space="preserve">. </w:t>
      </w:r>
      <w:r w:rsidR="007A12DC" w:rsidRPr="0042728D">
        <w:rPr>
          <w:rFonts w:ascii="Times New Roman" w:hAnsi="Times New Roman"/>
          <w:b/>
          <w:sz w:val="24"/>
          <w:szCs w:val="24"/>
        </w:rPr>
        <w:t>Patric</w:t>
      </w:r>
      <w:r w:rsidR="0042728D" w:rsidRPr="0042728D">
        <w:rPr>
          <w:rFonts w:ascii="Times New Roman" w:hAnsi="Times New Roman"/>
          <w:b/>
          <w:sz w:val="24"/>
          <w:szCs w:val="24"/>
        </w:rPr>
        <w:t>k Février</w:t>
      </w:r>
      <w:r w:rsidR="0042728D" w:rsidRPr="0042728D">
        <w:rPr>
          <w:rFonts w:ascii="Times New Roman" w:hAnsi="Times New Roman"/>
          <w:sz w:val="24"/>
          <w:szCs w:val="24"/>
        </w:rPr>
        <w:t xml:space="preserve"> présente les trois manifestations à venir</w:t>
      </w:r>
      <w:r w:rsidR="007A12DC" w:rsidRPr="0042728D">
        <w:rPr>
          <w:rFonts w:ascii="Times New Roman" w:hAnsi="Times New Roman"/>
          <w:sz w:val="24"/>
          <w:szCs w:val="24"/>
        </w:rPr>
        <w:t> :</w:t>
      </w:r>
    </w:p>
    <w:p w:rsidR="007A12DC" w:rsidRDefault="007A12DC" w:rsidP="007A12DC">
      <w:pPr>
        <w:pStyle w:val="Paragraphedeliste"/>
        <w:ind w:left="1080"/>
        <w:rPr>
          <w:rFonts w:ascii="Times New Roman" w:hAnsi="Times New Roman"/>
          <w:sz w:val="24"/>
          <w:szCs w:val="24"/>
        </w:rPr>
      </w:pPr>
    </w:p>
    <w:p w:rsidR="007A12DC" w:rsidRDefault="007A12DC" w:rsidP="007A12DC">
      <w:pPr>
        <w:pStyle w:val="Paragraphedeliste"/>
        <w:numPr>
          <w:ilvl w:val="0"/>
          <w:numId w:val="13"/>
        </w:numPr>
        <w:rPr>
          <w:rFonts w:ascii="Times New Roman" w:hAnsi="Times New Roman"/>
          <w:sz w:val="24"/>
          <w:szCs w:val="24"/>
        </w:rPr>
      </w:pPr>
      <w:r>
        <w:rPr>
          <w:rFonts w:ascii="Times New Roman" w:hAnsi="Times New Roman"/>
          <w:sz w:val="24"/>
          <w:szCs w:val="24"/>
        </w:rPr>
        <w:t>l</w:t>
      </w:r>
      <w:r w:rsidR="00291253" w:rsidRPr="007A12DC">
        <w:rPr>
          <w:rFonts w:ascii="Times New Roman" w:hAnsi="Times New Roman"/>
          <w:sz w:val="24"/>
          <w:szCs w:val="24"/>
        </w:rPr>
        <w:t xml:space="preserve">a prochaine journée d’étude se tiendra le 20 mai matin à l’occasion de la publication du livre aux éditions Quae </w:t>
      </w:r>
      <w:r w:rsidR="00291253" w:rsidRPr="007A12DC">
        <w:rPr>
          <w:rFonts w:ascii="Times New Roman" w:hAnsi="Times New Roman"/>
          <w:i/>
          <w:sz w:val="24"/>
          <w:szCs w:val="24"/>
        </w:rPr>
        <w:t>Un demi-siècle d’environnement entre science, politique et prospective</w:t>
      </w:r>
      <w:r w:rsidR="00291253" w:rsidRPr="007A12DC">
        <w:rPr>
          <w:rFonts w:ascii="Times New Roman" w:hAnsi="Times New Roman"/>
          <w:sz w:val="24"/>
          <w:szCs w:val="24"/>
        </w:rPr>
        <w:t>, en l’honneur de Jacques Theys</w:t>
      </w:r>
      <w:r>
        <w:rPr>
          <w:rFonts w:ascii="Times New Roman" w:hAnsi="Times New Roman"/>
          <w:sz w:val="24"/>
          <w:szCs w:val="24"/>
        </w:rPr>
        <w:t> ;</w:t>
      </w:r>
    </w:p>
    <w:p w:rsidR="007A12DC" w:rsidRDefault="007A12DC" w:rsidP="007A12DC">
      <w:pPr>
        <w:pStyle w:val="Paragraphedeliste"/>
        <w:rPr>
          <w:rFonts w:ascii="Times New Roman" w:hAnsi="Times New Roman"/>
          <w:sz w:val="24"/>
          <w:szCs w:val="24"/>
        </w:rPr>
      </w:pPr>
    </w:p>
    <w:p w:rsidR="007A12DC" w:rsidRPr="007A12DC" w:rsidRDefault="007A12DC" w:rsidP="007A12DC">
      <w:pPr>
        <w:pStyle w:val="Paragraphedeliste"/>
        <w:numPr>
          <w:ilvl w:val="0"/>
          <w:numId w:val="13"/>
        </w:numPr>
        <w:rPr>
          <w:rFonts w:ascii="Times New Roman" w:hAnsi="Times New Roman"/>
          <w:sz w:val="24"/>
          <w:szCs w:val="24"/>
        </w:rPr>
      </w:pPr>
      <w:r>
        <w:rPr>
          <w:rFonts w:ascii="Times New Roman" w:hAnsi="Times New Roman"/>
          <w:sz w:val="24"/>
          <w:szCs w:val="24"/>
        </w:rPr>
        <w:t>s</w:t>
      </w:r>
      <w:r w:rsidR="00EE04B8" w:rsidRPr="007A12DC">
        <w:rPr>
          <w:rFonts w:ascii="Times New Roman" w:hAnsi="Times New Roman"/>
          <w:sz w:val="24"/>
          <w:szCs w:val="24"/>
        </w:rPr>
        <w:t xml:space="preserve">econde manifestation </w:t>
      </w:r>
      <w:r w:rsidR="00EE04B8" w:rsidRPr="007A12DC">
        <w:rPr>
          <w:rFonts w:ascii="Times New Roman" w:eastAsia="Times New Roman" w:hAnsi="Times New Roman"/>
          <w:sz w:val="24"/>
          <w:szCs w:val="24"/>
        </w:rPr>
        <w:t>à l’occasion du 25</w:t>
      </w:r>
      <w:r w:rsidR="00EE04B8" w:rsidRPr="007A12DC">
        <w:rPr>
          <w:rFonts w:ascii="Times New Roman" w:eastAsia="Times New Roman" w:hAnsi="Times New Roman"/>
          <w:sz w:val="24"/>
          <w:szCs w:val="24"/>
          <w:vertAlign w:val="superscript"/>
        </w:rPr>
        <w:t>e</w:t>
      </w:r>
      <w:r w:rsidR="00EE04B8" w:rsidRPr="007A12DC">
        <w:rPr>
          <w:rFonts w:ascii="Times New Roman" w:eastAsia="Times New Roman" w:hAnsi="Times New Roman"/>
          <w:sz w:val="24"/>
          <w:szCs w:val="24"/>
        </w:rPr>
        <w:t xml:space="preserve"> anniversaire de  l’INERIS, le comité  participe à l'organisation du colloque qui se tiendra </w:t>
      </w:r>
      <w:r w:rsidR="00EE04B8" w:rsidRPr="007A12DC">
        <w:rPr>
          <w:rFonts w:ascii="Times New Roman" w:eastAsia="Times New Roman" w:hAnsi="Times New Roman"/>
          <w:bCs/>
          <w:sz w:val="24"/>
          <w:szCs w:val="24"/>
        </w:rPr>
        <w:t>le jeudi 15 octobre 20 sur le thème</w:t>
      </w:r>
      <w:r w:rsidR="00EE04B8" w:rsidRPr="007A12DC">
        <w:rPr>
          <w:rFonts w:ascii="Times New Roman" w:eastAsia="Times New Roman" w:hAnsi="Times New Roman"/>
          <w:b/>
          <w:bCs/>
          <w:sz w:val="24"/>
          <w:szCs w:val="24"/>
        </w:rPr>
        <w:t xml:space="preserve"> </w:t>
      </w:r>
      <w:r w:rsidR="00EE04B8" w:rsidRPr="007A12DC">
        <w:rPr>
          <w:rFonts w:ascii="Times New Roman" w:eastAsia="Times New Roman" w:hAnsi="Times New Roman"/>
          <w:sz w:val="24"/>
          <w:szCs w:val="24"/>
        </w:rPr>
        <w:t xml:space="preserve"> </w:t>
      </w:r>
      <w:r w:rsidR="00EE04B8" w:rsidRPr="007A12DC">
        <w:rPr>
          <w:rFonts w:ascii="Times New Roman" w:eastAsia="Times New Roman" w:hAnsi="Times New Roman"/>
          <w:i/>
          <w:iCs/>
          <w:sz w:val="24"/>
          <w:szCs w:val="24"/>
        </w:rPr>
        <w:t>"Développement industriel et risques : enjeux et perspectives</w:t>
      </w:r>
      <w:r w:rsidR="00EE04B8" w:rsidRPr="007A12DC">
        <w:rPr>
          <w:rFonts w:ascii="Times New Roman" w:eastAsia="Times New Roman" w:hAnsi="Times New Roman"/>
          <w:sz w:val="24"/>
          <w:szCs w:val="24"/>
        </w:rPr>
        <w:t>"</w:t>
      </w:r>
      <w:r>
        <w:rPr>
          <w:rFonts w:ascii="Times New Roman" w:eastAsia="Times New Roman" w:hAnsi="Times New Roman"/>
          <w:sz w:val="24"/>
          <w:szCs w:val="24"/>
        </w:rPr>
        <w:t> ;</w:t>
      </w:r>
    </w:p>
    <w:p w:rsidR="007A12DC" w:rsidRPr="007A12DC" w:rsidRDefault="007A12DC" w:rsidP="007A12DC">
      <w:pPr>
        <w:pStyle w:val="Paragraphedeliste"/>
        <w:rPr>
          <w:rFonts w:ascii="Times New Roman" w:eastAsia="Times New Roman" w:hAnsi="Times New Roman"/>
          <w:sz w:val="24"/>
          <w:szCs w:val="24"/>
        </w:rPr>
      </w:pPr>
    </w:p>
    <w:p w:rsidR="0042728D" w:rsidRPr="0042728D" w:rsidRDefault="00D413CF" w:rsidP="0042728D">
      <w:pPr>
        <w:pStyle w:val="Paragraphedeliste"/>
        <w:numPr>
          <w:ilvl w:val="0"/>
          <w:numId w:val="13"/>
        </w:numPr>
        <w:rPr>
          <w:rFonts w:ascii="Times New Roman" w:hAnsi="Times New Roman"/>
          <w:sz w:val="24"/>
          <w:szCs w:val="24"/>
        </w:rPr>
      </w:pPr>
      <w:r w:rsidRPr="007A12DC">
        <w:rPr>
          <w:rFonts w:ascii="Times New Roman" w:eastAsia="Times New Roman" w:hAnsi="Times New Roman"/>
          <w:sz w:val="24"/>
          <w:szCs w:val="24"/>
        </w:rPr>
        <w:t xml:space="preserve"> 3</w:t>
      </w:r>
      <w:r w:rsidRPr="007A12DC">
        <w:rPr>
          <w:rFonts w:ascii="Times New Roman" w:eastAsia="Times New Roman" w:hAnsi="Times New Roman"/>
          <w:sz w:val="24"/>
          <w:szCs w:val="24"/>
          <w:vertAlign w:val="superscript"/>
        </w:rPr>
        <w:t>ème</w:t>
      </w:r>
      <w:r w:rsidRPr="007A12DC">
        <w:rPr>
          <w:rFonts w:ascii="Times New Roman" w:eastAsia="Times New Roman" w:hAnsi="Times New Roman"/>
          <w:sz w:val="24"/>
          <w:szCs w:val="24"/>
        </w:rPr>
        <w:t xml:space="preserve"> journée le 28 janvier 2016 en partenariat avec le groupe d’histoire des zones humides sur trois thèmes (ressources, représentation, conflits).</w:t>
      </w:r>
    </w:p>
    <w:p w:rsidR="0042728D" w:rsidRPr="0042728D" w:rsidRDefault="0042728D" w:rsidP="0042728D">
      <w:pPr>
        <w:pStyle w:val="Paragraphedeliste"/>
        <w:rPr>
          <w:rFonts w:ascii="Times New Roman" w:hAnsi="Times New Roman"/>
          <w:sz w:val="24"/>
          <w:szCs w:val="24"/>
        </w:rPr>
      </w:pPr>
    </w:p>
    <w:p w:rsidR="00D413CF" w:rsidRDefault="0042728D" w:rsidP="0042728D">
      <w:pPr>
        <w:pStyle w:val="Paragraphedeliste"/>
        <w:ind w:left="0"/>
        <w:rPr>
          <w:rFonts w:ascii="Times New Roman" w:hAnsi="Times New Roman"/>
          <w:sz w:val="24"/>
          <w:szCs w:val="24"/>
        </w:rPr>
      </w:pPr>
      <w:r w:rsidRPr="0042728D">
        <w:rPr>
          <w:rFonts w:ascii="Times New Roman" w:hAnsi="Times New Roman"/>
          <w:sz w:val="24"/>
          <w:szCs w:val="24"/>
        </w:rPr>
        <w:t>Patrick</w:t>
      </w:r>
      <w:r w:rsidR="00D413CF" w:rsidRPr="00D413CF">
        <w:rPr>
          <w:rFonts w:ascii="Times New Roman" w:hAnsi="Times New Roman"/>
          <w:sz w:val="24"/>
          <w:szCs w:val="24"/>
        </w:rPr>
        <w:t>, rappelle que le comité, comme il l’a déjà fait</w:t>
      </w:r>
      <w:r w:rsidR="00D413CF">
        <w:rPr>
          <w:rFonts w:ascii="Times New Roman" w:hAnsi="Times New Roman"/>
          <w:sz w:val="24"/>
          <w:szCs w:val="24"/>
        </w:rPr>
        <w:t>,</w:t>
      </w:r>
      <w:r w:rsidR="00D413CF" w:rsidRPr="00D413CF">
        <w:rPr>
          <w:rFonts w:ascii="Times New Roman" w:hAnsi="Times New Roman"/>
          <w:sz w:val="24"/>
          <w:szCs w:val="24"/>
        </w:rPr>
        <w:t xml:space="preserve"> peut intervenir pour valoriser des travaux </w:t>
      </w:r>
      <w:r w:rsidR="00D413CF">
        <w:rPr>
          <w:rFonts w:ascii="Times New Roman" w:hAnsi="Times New Roman"/>
          <w:sz w:val="24"/>
          <w:szCs w:val="24"/>
        </w:rPr>
        <w:t>conduits de concert avec l’AHPNE, par exemple en assurant la transcription de communications en vue de leur publication.</w:t>
      </w:r>
    </w:p>
    <w:p w:rsidR="00D413CF" w:rsidRPr="00D413CF" w:rsidRDefault="00D413CF" w:rsidP="00D413CF">
      <w:pPr>
        <w:pStyle w:val="Paragraphedeliste"/>
        <w:ind w:left="1080"/>
        <w:rPr>
          <w:rFonts w:ascii="Times New Roman" w:hAnsi="Times New Roman"/>
          <w:sz w:val="24"/>
          <w:szCs w:val="24"/>
        </w:rPr>
      </w:pPr>
    </w:p>
    <w:p w:rsidR="00D413CF" w:rsidRDefault="00D413CF" w:rsidP="00EE04B8">
      <w:pPr>
        <w:pStyle w:val="Paragraphedeliste"/>
        <w:numPr>
          <w:ilvl w:val="0"/>
          <w:numId w:val="11"/>
        </w:numPr>
        <w:rPr>
          <w:rFonts w:ascii="Times New Roman" w:hAnsi="Times New Roman"/>
          <w:sz w:val="24"/>
          <w:szCs w:val="24"/>
        </w:rPr>
      </w:pPr>
      <w:r>
        <w:rPr>
          <w:rFonts w:ascii="Times New Roman" w:hAnsi="Times New Roman"/>
          <w:sz w:val="24"/>
          <w:szCs w:val="24"/>
          <w:u w:val="single"/>
        </w:rPr>
        <w:t>Avec la Société nationale de protection de la nature</w:t>
      </w:r>
      <w:r w:rsidR="00A95DFB" w:rsidRPr="00A95DFB">
        <w:rPr>
          <w:rFonts w:ascii="Times New Roman" w:hAnsi="Times New Roman"/>
          <w:sz w:val="24"/>
          <w:szCs w:val="24"/>
        </w:rPr>
        <w:t xml:space="preserve">. </w:t>
      </w:r>
      <w:r w:rsidR="00A95DFB" w:rsidRPr="009E0DE8">
        <w:rPr>
          <w:rFonts w:ascii="Times New Roman" w:hAnsi="Times New Roman"/>
          <w:b/>
          <w:sz w:val="24"/>
          <w:szCs w:val="24"/>
        </w:rPr>
        <w:t>Henri Jaffeux</w:t>
      </w:r>
      <w:r w:rsidR="00A95DFB" w:rsidRPr="00A95DFB">
        <w:rPr>
          <w:rFonts w:ascii="Times New Roman" w:hAnsi="Times New Roman"/>
          <w:sz w:val="24"/>
          <w:szCs w:val="24"/>
        </w:rPr>
        <w:t xml:space="preserve"> et </w:t>
      </w:r>
      <w:r w:rsidR="00A95DFB" w:rsidRPr="009E0DE8">
        <w:rPr>
          <w:rFonts w:ascii="Times New Roman" w:hAnsi="Times New Roman"/>
          <w:b/>
          <w:sz w:val="24"/>
          <w:szCs w:val="24"/>
        </w:rPr>
        <w:t>Rémi Luglia</w:t>
      </w:r>
      <w:r w:rsidR="00A95DFB" w:rsidRPr="00A95DFB">
        <w:rPr>
          <w:rFonts w:ascii="Times New Roman" w:hAnsi="Times New Roman"/>
          <w:sz w:val="24"/>
          <w:szCs w:val="24"/>
        </w:rPr>
        <w:t xml:space="preserve"> ont rencontré la nouvelle directrice de la SNPN, Anne Lombardi</w:t>
      </w:r>
      <w:r w:rsidR="009E0DE8">
        <w:rPr>
          <w:rFonts w:ascii="Times New Roman" w:hAnsi="Times New Roman"/>
          <w:sz w:val="24"/>
          <w:szCs w:val="24"/>
        </w:rPr>
        <w:t>, le 2 avril</w:t>
      </w:r>
      <w:r w:rsidR="00A95DFB" w:rsidRPr="00A95DFB">
        <w:rPr>
          <w:rFonts w:ascii="Times New Roman" w:hAnsi="Times New Roman"/>
          <w:sz w:val="24"/>
          <w:szCs w:val="24"/>
        </w:rPr>
        <w:t>. Rémi d</w:t>
      </w:r>
      <w:r w:rsidR="00A95DFB">
        <w:rPr>
          <w:rFonts w:ascii="Times New Roman" w:hAnsi="Times New Roman"/>
          <w:sz w:val="24"/>
          <w:szCs w:val="24"/>
        </w:rPr>
        <w:t>onne la teneur des pistes de coo</w:t>
      </w:r>
      <w:r w:rsidR="00A95DFB" w:rsidRPr="00A95DFB">
        <w:rPr>
          <w:rFonts w:ascii="Times New Roman" w:hAnsi="Times New Roman"/>
          <w:sz w:val="24"/>
          <w:szCs w:val="24"/>
        </w:rPr>
        <w:t xml:space="preserve">pération évoquées lors de </w:t>
      </w:r>
      <w:r w:rsidR="00A95DFB">
        <w:rPr>
          <w:rFonts w:ascii="Times New Roman" w:hAnsi="Times New Roman"/>
          <w:sz w:val="24"/>
          <w:szCs w:val="24"/>
        </w:rPr>
        <w:t xml:space="preserve"> cet échange :</w:t>
      </w:r>
    </w:p>
    <w:p w:rsidR="00A95DFB" w:rsidRDefault="00A95DFB" w:rsidP="00A95DFB">
      <w:pPr>
        <w:pStyle w:val="Paragraphedeliste"/>
        <w:numPr>
          <w:ilvl w:val="0"/>
          <w:numId w:val="6"/>
        </w:numPr>
        <w:ind w:left="1701"/>
        <w:rPr>
          <w:rFonts w:ascii="Times New Roman" w:hAnsi="Times New Roman"/>
          <w:sz w:val="24"/>
          <w:szCs w:val="24"/>
        </w:rPr>
      </w:pPr>
      <w:r>
        <w:rPr>
          <w:rFonts w:ascii="Times New Roman" w:hAnsi="Times New Roman"/>
          <w:sz w:val="24"/>
          <w:szCs w:val="24"/>
        </w:rPr>
        <w:t>v</w:t>
      </w:r>
      <w:r w:rsidRPr="00A95DFB">
        <w:rPr>
          <w:rFonts w:ascii="Times New Roman" w:hAnsi="Times New Roman"/>
          <w:sz w:val="24"/>
          <w:szCs w:val="24"/>
        </w:rPr>
        <w:t>ersement des archives de la SNPN aux Archives nationales</w:t>
      </w:r>
      <w:r>
        <w:rPr>
          <w:rFonts w:ascii="Times New Roman" w:hAnsi="Times New Roman"/>
          <w:sz w:val="24"/>
          <w:szCs w:val="24"/>
        </w:rPr>
        <w:t xml:space="preserve"> et mise à disposition auprès des chercheurs</w:t>
      </w:r>
      <w:r w:rsidRPr="00A95DFB">
        <w:rPr>
          <w:rFonts w:ascii="Times New Roman" w:hAnsi="Times New Roman"/>
          <w:sz w:val="24"/>
          <w:szCs w:val="24"/>
        </w:rPr>
        <w:t xml:space="preserve"> </w:t>
      </w:r>
    </w:p>
    <w:p w:rsidR="00A95DFB" w:rsidRPr="00A95DFB" w:rsidRDefault="00A95DFB" w:rsidP="00A95DFB">
      <w:pPr>
        <w:pStyle w:val="Paragraphedeliste"/>
        <w:numPr>
          <w:ilvl w:val="0"/>
          <w:numId w:val="6"/>
        </w:numPr>
        <w:ind w:left="1701"/>
        <w:rPr>
          <w:rFonts w:ascii="Times New Roman" w:hAnsi="Times New Roman"/>
          <w:sz w:val="24"/>
          <w:szCs w:val="24"/>
        </w:rPr>
      </w:pPr>
      <w:r>
        <w:rPr>
          <w:rFonts w:ascii="Times New Roman" w:hAnsi="Times New Roman"/>
          <w:sz w:val="24"/>
          <w:szCs w:val="24"/>
        </w:rPr>
        <w:t xml:space="preserve">élaboration d’une chronologie de l’histoire de la PNE en relation avec la création par la SNPN d’une base de données sur le </w:t>
      </w:r>
      <w:r w:rsidRPr="00A95DFB">
        <w:rPr>
          <w:rFonts w:ascii="Times New Roman" w:hAnsi="Times New Roman"/>
          <w:i/>
          <w:sz w:val="24"/>
          <w:szCs w:val="24"/>
        </w:rPr>
        <w:t>Courrier de la Nature</w:t>
      </w:r>
    </w:p>
    <w:p w:rsidR="00A95DFB" w:rsidRPr="00A95DFB" w:rsidRDefault="00A95DFB" w:rsidP="00A95DFB">
      <w:pPr>
        <w:pStyle w:val="Paragraphedeliste"/>
        <w:numPr>
          <w:ilvl w:val="0"/>
          <w:numId w:val="6"/>
        </w:numPr>
        <w:ind w:left="1701"/>
        <w:rPr>
          <w:rFonts w:ascii="Times New Roman" w:hAnsi="Times New Roman"/>
          <w:sz w:val="24"/>
          <w:szCs w:val="24"/>
        </w:rPr>
      </w:pPr>
      <w:r>
        <w:rPr>
          <w:rFonts w:ascii="Times New Roman" w:hAnsi="Times New Roman"/>
          <w:sz w:val="24"/>
          <w:szCs w:val="24"/>
        </w:rPr>
        <w:t xml:space="preserve">participation de la SNPN à la création sur le site de l’AHPNE d’une rubrique </w:t>
      </w:r>
      <w:r w:rsidRPr="00A95DFB">
        <w:rPr>
          <w:rFonts w:ascii="Times New Roman" w:hAnsi="Times New Roman"/>
          <w:i/>
          <w:sz w:val="24"/>
          <w:szCs w:val="24"/>
        </w:rPr>
        <w:t>Il y a cinquante ans</w:t>
      </w:r>
      <w:r w:rsidR="00143410">
        <w:rPr>
          <w:rFonts w:ascii="Times New Roman" w:hAnsi="Times New Roman"/>
          <w:i/>
          <w:sz w:val="24"/>
          <w:szCs w:val="24"/>
        </w:rPr>
        <w:t xml:space="preserve"> </w:t>
      </w:r>
      <w:r w:rsidR="00143410" w:rsidRPr="00143410">
        <w:rPr>
          <w:rFonts w:ascii="Times New Roman" w:hAnsi="Times New Roman"/>
          <w:sz w:val="24"/>
          <w:szCs w:val="24"/>
        </w:rPr>
        <w:t>(</w:t>
      </w:r>
      <w:r w:rsidR="00143410">
        <w:rPr>
          <w:rFonts w:ascii="Times New Roman" w:hAnsi="Times New Roman"/>
          <w:sz w:val="24"/>
          <w:szCs w:val="24"/>
        </w:rPr>
        <w:t>discussion passionnée autour des évènements à remarquer et la nécessité d’approfondir le sujet)</w:t>
      </w:r>
    </w:p>
    <w:p w:rsidR="009E0DE8" w:rsidRDefault="009E0DE8" w:rsidP="00A95DFB">
      <w:pPr>
        <w:pStyle w:val="Paragraphedeliste"/>
        <w:numPr>
          <w:ilvl w:val="0"/>
          <w:numId w:val="6"/>
        </w:numPr>
        <w:ind w:left="1701"/>
        <w:rPr>
          <w:rFonts w:ascii="Times New Roman" w:hAnsi="Times New Roman"/>
          <w:sz w:val="24"/>
          <w:szCs w:val="24"/>
        </w:rPr>
      </w:pPr>
      <w:r>
        <w:rPr>
          <w:rFonts w:ascii="Times New Roman" w:hAnsi="Times New Roman"/>
          <w:sz w:val="24"/>
          <w:szCs w:val="24"/>
        </w:rPr>
        <w:t>la SNPN a rendu hommage à</w:t>
      </w:r>
      <w:r w:rsidR="00A95DFB">
        <w:rPr>
          <w:rFonts w:ascii="Times New Roman" w:hAnsi="Times New Roman"/>
          <w:sz w:val="24"/>
          <w:szCs w:val="24"/>
        </w:rPr>
        <w:t xml:space="preserve"> de nombreuses personnes dans le Courrier de la nature. L’idée serait de reprendre ces texte</w:t>
      </w:r>
      <w:r>
        <w:rPr>
          <w:rFonts w:ascii="Times New Roman" w:hAnsi="Times New Roman"/>
          <w:sz w:val="24"/>
          <w:szCs w:val="24"/>
        </w:rPr>
        <w:t>s pour en faire des biographies à incorporer à notre dictionnaire (</w:t>
      </w:r>
      <w:r w:rsidRPr="009E0DE8">
        <w:rPr>
          <w:rFonts w:ascii="Times New Roman" w:hAnsi="Times New Roman"/>
          <w:sz w:val="24"/>
          <w:szCs w:val="24"/>
          <w:u w:val="single"/>
        </w:rPr>
        <w:t>liste ci-jointe</w:t>
      </w:r>
      <w:r>
        <w:rPr>
          <w:rFonts w:ascii="Times New Roman" w:hAnsi="Times New Roman"/>
          <w:sz w:val="24"/>
          <w:szCs w:val="24"/>
        </w:rPr>
        <w:t>)</w:t>
      </w:r>
    </w:p>
    <w:p w:rsidR="00A95DFB" w:rsidRDefault="009E0DE8" w:rsidP="00A95DFB">
      <w:pPr>
        <w:pStyle w:val="Paragraphedeliste"/>
        <w:numPr>
          <w:ilvl w:val="0"/>
          <w:numId w:val="6"/>
        </w:numPr>
        <w:ind w:left="1701"/>
        <w:rPr>
          <w:rFonts w:ascii="Times New Roman" w:hAnsi="Times New Roman"/>
          <w:sz w:val="24"/>
          <w:szCs w:val="24"/>
        </w:rPr>
      </w:pPr>
      <w:r>
        <w:rPr>
          <w:rFonts w:ascii="Times New Roman" w:hAnsi="Times New Roman"/>
          <w:sz w:val="24"/>
          <w:szCs w:val="24"/>
        </w:rPr>
        <w:t xml:space="preserve">association de la SNPN à l’organisation du colloque sur la notion de « nuisibles » </w:t>
      </w:r>
    </w:p>
    <w:p w:rsidR="00D36AFD" w:rsidRPr="00D36AFD" w:rsidRDefault="00D36AFD" w:rsidP="00D36AFD">
      <w:pPr>
        <w:pStyle w:val="Paragraphedeliste"/>
        <w:ind w:left="1080"/>
        <w:rPr>
          <w:rFonts w:ascii="Times New Roman" w:hAnsi="Times New Roman"/>
          <w:sz w:val="24"/>
          <w:szCs w:val="24"/>
        </w:rPr>
      </w:pPr>
    </w:p>
    <w:p w:rsidR="00D36AFD" w:rsidRDefault="00D36AFD" w:rsidP="00EE04B8">
      <w:pPr>
        <w:pStyle w:val="Paragraphedeliste"/>
        <w:numPr>
          <w:ilvl w:val="0"/>
          <w:numId w:val="11"/>
        </w:numPr>
        <w:rPr>
          <w:rFonts w:ascii="Times New Roman" w:hAnsi="Times New Roman"/>
          <w:sz w:val="24"/>
          <w:szCs w:val="24"/>
        </w:rPr>
      </w:pPr>
      <w:r>
        <w:rPr>
          <w:rFonts w:ascii="Times New Roman" w:hAnsi="Times New Roman"/>
          <w:sz w:val="24"/>
          <w:szCs w:val="24"/>
          <w:u w:val="single"/>
        </w:rPr>
        <w:t>Avec l’UICN France.</w:t>
      </w:r>
      <w:r w:rsidRPr="00D36AFD">
        <w:rPr>
          <w:rFonts w:ascii="Times New Roman" w:hAnsi="Times New Roman"/>
          <w:sz w:val="24"/>
          <w:szCs w:val="24"/>
        </w:rPr>
        <w:t xml:space="preserve"> </w:t>
      </w:r>
      <w:r w:rsidRPr="00D36AFD">
        <w:rPr>
          <w:rFonts w:ascii="Times New Roman" w:hAnsi="Times New Roman"/>
          <w:b/>
          <w:sz w:val="24"/>
          <w:szCs w:val="24"/>
        </w:rPr>
        <w:t>Henri Jaffeux</w:t>
      </w:r>
      <w:r w:rsidRPr="00D36AFD">
        <w:rPr>
          <w:rFonts w:ascii="Times New Roman" w:hAnsi="Times New Roman"/>
          <w:sz w:val="24"/>
          <w:szCs w:val="24"/>
        </w:rPr>
        <w:t xml:space="preserve"> indique que le projet de lancer des travaux sur l’histoire de l’UICN international</w:t>
      </w:r>
      <w:r w:rsidR="0042728D">
        <w:rPr>
          <w:rFonts w:ascii="Times New Roman" w:hAnsi="Times New Roman"/>
          <w:sz w:val="24"/>
          <w:szCs w:val="24"/>
        </w:rPr>
        <w:t>e</w:t>
      </w:r>
      <w:r w:rsidRPr="00D36AFD">
        <w:rPr>
          <w:rFonts w:ascii="Times New Roman" w:hAnsi="Times New Roman"/>
          <w:sz w:val="24"/>
          <w:szCs w:val="24"/>
        </w:rPr>
        <w:t xml:space="preserve"> et de l’UICN France (post 1948) en relation avec l’</w:t>
      </w:r>
      <w:r>
        <w:rPr>
          <w:rFonts w:ascii="Times New Roman" w:hAnsi="Times New Roman"/>
          <w:sz w:val="24"/>
          <w:szCs w:val="24"/>
        </w:rPr>
        <w:t>histoire des aires pro</w:t>
      </w:r>
      <w:r w:rsidRPr="00D36AFD">
        <w:rPr>
          <w:rFonts w:ascii="Times New Roman" w:hAnsi="Times New Roman"/>
          <w:sz w:val="24"/>
          <w:szCs w:val="24"/>
        </w:rPr>
        <w:t>tégé</w:t>
      </w:r>
      <w:r w:rsidR="0042728D">
        <w:rPr>
          <w:rFonts w:ascii="Times New Roman" w:hAnsi="Times New Roman"/>
          <w:sz w:val="24"/>
          <w:szCs w:val="24"/>
        </w:rPr>
        <w:t>e</w:t>
      </w:r>
      <w:r w:rsidRPr="00D36AFD">
        <w:rPr>
          <w:rFonts w:ascii="Times New Roman" w:hAnsi="Times New Roman"/>
          <w:sz w:val="24"/>
          <w:szCs w:val="24"/>
        </w:rPr>
        <w:t>s</w:t>
      </w:r>
      <w:r>
        <w:rPr>
          <w:rFonts w:ascii="Times New Roman" w:hAnsi="Times New Roman"/>
          <w:sz w:val="24"/>
          <w:szCs w:val="24"/>
        </w:rPr>
        <w:t xml:space="preserve"> est </w:t>
      </w:r>
      <w:r w:rsidRPr="00D36AFD">
        <w:rPr>
          <w:rFonts w:ascii="Times New Roman" w:hAnsi="Times New Roman"/>
          <w:sz w:val="24"/>
          <w:szCs w:val="24"/>
        </w:rPr>
        <w:t xml:space="preserve"> </w:t>
      </w:r>
      <w:r>
        <w:rPr>
          <w:rFonts w:ascii="Times New Roman" w:hAnsi="Times New Roman"/>
          <w:sz w:val="24"/>
          <w:szCs w:val="24"/>
        </w:rPr>
        <w:t xml:space="preserve">pour l’heure au point mort, notamment en raison du décès de </w:t>
      </w:r>
      <w:r w:rsidRPr="00D36AFD">
        <w:rPr>
          <w:rFonts w:ascii="Times New Roman" w:hAnsi="Times New Roman"/>
          <w:b/>
          <w:sz w:val="24"/>
          <w:szCs w:val="24"/>
        </w:rPr>
        <w:t>Gérard Sournia</w:t>
      </w:r>
      <w:r>
        <w:rPr>
          <w:rFonts w:ascii="Times New Roman" w:hAnsi="Times New Roman"/>
          <w:sz w:val="24"/>
          <w:szCs w:val="24"/>
        </w:rPr>
        <w:t xml:space="preserve"> qui devait en être la cheville ouvrière mais il ne désespère pas de pouvoir le relancer.</w:t>
      </w:r>
    </w:p>
    <w:p w:rsidR="00D36AFD" w:rsidRPr="00D36AFD" w:rsidRDefault="00D36AFD" w:rsidP="00D36AFD">
      <w:pPr>
        <w:pStyle w:val="Paragraphedeliste"/>
        <w:rPr>
          <w:rFonts w:ascii="Times New Roman" w:hAnsi="Times New Roman"/>
          <w:sz w:val="24"/>
          <w:szCs w:val="24"/>
        </w:rPr>
      </w:pPr>
    </w:p>
    <w:p w:rsidR="00D36AFD" w:rsidRDefault="00D36AFD" w:rsidP="00EE04B8">
      <w:pPr>
        <w:pStyle w:val="Paragraphedeliste"/>
        <w:numPr>
          <w:ilvl w:val="0"/>
          <w:numId w:val="11"/>
        </w:numPr>
        <w:rPr>
          <w:rFonts w:ascii="Times New Roman" w:hAnsi="Times New Roman"/>
          <w:sz w:val="24"/>
          <w:szCs w:val="24"/>
        </w:rPr>
      </w:pPr>
      <w:r w:rsidRPr="00D36AFD">
        <w:rPr>
          <w:rFonts w:ascii="Times New Roman" w:hAnsi="Times New Roman"/>
          <w:sz w:val="24"/>
          <w:szCs w:val="24"/>
          <w:u w:val="single"/>
        </w:rPr>
        <w:t>Avec FNE</w:t>
      </w:r>
      <w:r>
        <w:rPr>
          <w:rFonts w:ascii="Times New Roman" w:hAnsi="Times New Roman"/>
          <w:sz w:val="24"/>
          <w:szCs w:val="24"/>
        </w:rPr>
        <w:t xml:space="preserve">. Le projet de versement aux Archives nationales d’une partie des archives constituées en grande partie par </w:t>
      </w:r>
      <w:r w:rsidRPr="00D36AFD">
        <w:rPr>
          <w:rFonts w:ascii="Times New Roman" w:hAnsi="Times New Roman"/>
          <w:b/>
          <w:sz w:val="24"/>
          <w:szCs w:val="24"/>
        </w:rPr>
        <w:t>Jean-Pierre Raffin</w:t>
      </w:r>
      <w:r>
        <w:rPr>
          <w:rFonts w:ascii="Times New Roman" w:hAnsi="Times New Roman"/>
          <w:sz w:val="24"/>
          <w:szCs w:val="24"/>
        </w:rPr>
        <w:t xml:space="preserve"> à partir de 1965 est à l’étude</w:t>
      </w:r>
      <w:r w:rsidR="0042728D">
        <w:rPr>
          <w:rFonts w:ascii="Times New Roman" w:hAnsi="Times New Roman"/>
          <w:sz w:val="24"/>
          <w:szCs w:val="24"/>
        </w:rPr>
        <w:t>,</w:t>
      </w:r>
      <w:r>
        <w:rPr>
          <w:rFonts w:ascii="Times New Roman" w:hAnsi="Times New Roman"/>
          <w:sz w:val="24"/>
          <w:szCs w:val="24"/>
        </w:rPr>
        <w:t xml:space="preserve"> en relation avec la mission Archives du ministère de l’Ecologie et les Archives nationales</w:t>
      </w:r>
    </w:p>
    <w:p w:rsidR="009E0DE8" w:rsidRPr="009E0DE8" w:rsidRDefault="009E0DE8" w:rsidP="009E0DE8">
      <w:pPr>
        <w:pStyle w:val="Paragraphedeliste"/>
        <w:rPr>
          <w:rFonts w:ascii="Times New Roman" w:hAnsi="Times New Roman"/>
          <w:sz w:val="24"/>
          <w:szCs w:val="24"/>
        </w:rPr>
      </w:pPr>
    </w:p>
    <w:p w:rsidR="009E0DE8" w:rsidRDefault="009E0DE8" w:rsidP="009E0DE8">
      <w:pPr>
        <w:pStyle w:val="Paragraphedeliste"/>
        <w:numPr>
          <w:ilvl w:val="0"/>
          <w:numId w:val="8"/>
        </w:numPr>
        <w:ind w:left="709" w:hanging="283"/>
        <w:jc w:val="both"/>
        <w:rPr>
          <w:rFonts w:ascii="Times New Roman" w:hAnsi="Times New Roman"/>
          <w:b/>
          <w:sz w:val="24"/>
          <w:szCs w:val="24"/>
        </w:rPr>
      </w:pPr>
      <w:r>
        <w:rPr>
          <w:rFonts w:ascii="Times New Roman" w:hAnsi="Times New Roman"/>
          <w:b/>
          <w:sz w:val="24"/>
          <w:szCs w:val="24"/>
        </w:rPr>
        <w:t>Présentation, discussion et vote du budget prévisionnel 2015</w:t>
      </w:r>
    </w:p>
    <w:p w:rsidR="00907DF9" w:rsidRPr="009E0DE8" w:rsidRDefault="00907DF9" w:rsidP="009E0DE8">
      <w:pPr>
        <w:rPr>
          <w:rFonts w:ascii="Times New Roman" w:hAnsi="Times New Roman"/>
          <w:sz w:val="24"/>
          <w:szCs w:val="24"/>
        </w:rPr>
      </w:pPr>
      <w:r w:rsidRPr="009E0DE8">
        <w:rPr>
          <w:rFonts w:ascii="Times New Roman" w:hAnsi="Times New Roman"/>
          <w:sz w:val="24"/>
          <w:szCs w:val="24"/>
        </w:rPr>
        <w:t>Le budget prévisionnel est établi sur les bases suivantes.</w:t>
      </w:r>
    </w:p>
    <w:p w:rsidR="00907DF9" w:rsidRPr="00CC30B2" w:rsidRDefault="00907DF9" w:rsidP="00CC30B2">
      <w:pPr>
        <w:ind w:firstLine="708"/>
        <w:jc w:val="both"/>
        <w:rPr>
          <w:rFonts w:ascii="Times New Roman" w:hAnsi="Times New Roman"/>
          <w:sz w:val="24"/>
          <w:szCs w:val="24"/>
        </w:rPr>
      </w:pPr>
      <w:r w:rsidRPr="00CC30B2">
        <w:rPr>
          <w:rFonts w:ascii="Times New Roman" w:hAnsi="Times New Roman"/>
          <w:sz w:val="24"/>
          <w:szCs w:val="24"/>
          <w:u w:val="single"/>
        </w:rPr>
        <w:t>Recettes</w:t>
      </w:r>
      <w:r w:rsidR="00F13774">
        <w:rPr>
          <w:rFonts w:ascii="Times New Roman" w:hAnsi="Times New Roman"/>
          <w:sz w:val="24"/>
          <w:szCs w:val="24"/>
        </w:rPr>
        <w:t> : 30 28</w:t>
      </w:r>
      <w:r w:rsidR="00143410">
        <w:rPr>
          <w:rFonts w:ascii="Times New Roman" w:hAnsi="Times New Roman"/>
          <w:sz w:val="24"/>
          <w:szCs w:val="24"/>
        </w:rPr>
        <w:t xml:space="preserve">0 </w:t>
      </w:r>
      <w:r w:rsidRPr="00CC30B2">
        <w:rPr>
          <w:rFonts w:ascii="Times New Roman" w:hAnsi="Times New Roman"/>
          <w:sz w:val="24"/>
          <w:szCs w:val="24"/>
        </w:rPr>
        <w:t>€</w:t>
      </w:r>
    </w:p>
    <w:p w:rsidR="00907DF9" w:rsidRPr="00CC30B2" w:rsidRDefault="00143410" w:rsidP="00CC30B2">
      <w:pPr>
        <w:numPr>
          <w:ilvl w:val="0"/>
          <w:numId w:val="2"/>
        </w:numPr>
        <w:jc w:val="both"/>
        <w:rPr>
          <w:rFonts w:ascii="Times New Roman" w:hAnsi="Times New Roman"/>
          <w:sz w:val="24"/>
          <w:szCs w:val="24"/>
        </w:rPr>
      </w:pPr>
      <w:r>
        <w:rPr>
          <w:rFonts w:ascii="Times New Roman" w:hAnsi="Times New Roman"/>
          <w:sz w:val="24"/>
          <w:szCs w:val="24"/>
        </w:rPr>
        <w:t>C</w:t>
      </w:r>
      <w:r w:rsidR="009A4676">
        <w:rPr>
          <w:rFonts w:ascii="Times New Roman" w:hAnsi="Times New Roman"/>
          <w:sz w:val="24"/>
          <w:szCs w:val="24"/>
        </w:rPr>
        <w:t xml:space="preserve">otisations, </w:t>
      </w:r>
      <w:r w:rsidR="00F13774">
        <w:rPr>
          <w:rFonts w:ascii="Times New Roman" w:hAnsi="Times New Roman"/>
          <w:sz w:val="24"/>
          <w:szCs w:val="24"/>
        </w:rPr>
        <w:t>dons</w:t>
      </w:r>
      <w:r w:rsidR="009A4676">
        <w:rPr>
          <w:rFonts w:ascii="Times New Roman" w:hAnsi="Times New Roman"/>
          <w:sz w:val="24"/>
          <w:szCs w:val="24"/>
        </w:rPr>
        <w:t xml:space="preserve"> et intérêts livret A : 2 68</w:t>
      </w:r>
      <w:r>
        <w:rPr>
          <w:rFonts w:ascii="Times New Roman" w:hAnsi="Times New Roman"/>
          <w:sz w:val="24"/>
          <w:szCs w:val="24"/>
        </w:rPr>
        <w:t xml:space="preserve">0 </w:t>
      </w:r>
      <w:r w:rsidR="00907DF9" w:rsidRPr="00CC30B2">
        <w:rPr>
          <w:rFonts w:ascii="Times New Roman" w:hAnsi="Times New Roman"/>
          <w:sz w:val="24"/>
          <w:szCs w:val="24"/>
        </w:rPr>
        <w:t>€</w:t>
      </w:r>
    </w:p>
    <w:p w:rsidR="00907DF9" w:rsidRPr="00CC30B2" w:rsidRDefault="00907DF9" w:rsidP="00CC30B2">
      <w:pPr>
        <w:numPr>
          <w:ilvl w:val="0"/>
          <w:numId w:val="2"/>
        </w:numPr>
        <w:jc w:val="both"/>
        <w:rPr>
          <w:rFonts w:ascii="Times New Roman" w:hAnsi="Times New Roman"/>
          <w:sz w:val="24"/>
          <w:szCs w:val="24"/>
        </w:rPr>
      </w:pPr>
      <w:r w:rsidRPr="00CC30B2">
        <w:rPr>
          <w:rFonts w:ascii="Times New Roman" w:hAnsi="Times New Roman"/>
          <w:sz w:val="24"/>
          <w:szCs w:val="24"/>
        </w:rPr>
        <w:t xml:space="preserve">Subventions </w:t>
      </w:r>
      <w:r w:rsidR="00143410">
        <w:rPr>
          <w:rFonts w:ascii="Times New Roman" w:hAnsi="Times New Roman"/>
          <w:sz w:val="24"/>
          <w:szCs w:val="24"/>
        </w:rPr>
        <w:t>colloque attendues 27</w:t>
      </w:r>
      <w:r w:rsidR="00F13774">
        <w:rPr>
          <w:rFonts w:ascii="Times New Roman" w:hAnsi="Times New Roman"/>
          <w:sz w:val="24"/>
          <w:szCs w:val="24"/>
        </w:rPr>
        <w:t> </w:t>
      </w:r>
      <w:r w:rsidR="00143410">
        <w:rPr>
          <w:rFonts w:ascii="Times New Roman" w:hAnsi="Times New Roman"/>
          <w:sz w:val="24"/>
          <w:szCs w:val="24"/>
        </w:rPr>
        <w:t>6</w:t>
      </w:r>
      <w:r w:rsidRPr="00CC30B2">
        <w:rPr>
          <w:rFonts w:ascii="Times New Roman" w:hAnsi="Times New Roman"/>
          <w:sz w:val="24"/>
          <w:szCs w:val="24"/>
        </w:rPr>
        <w:t>00</w:t>
      </w:r>
      <w:r w:rsidR="00F13774">
        <w:rPr>
          <w:rFonts w:ascii="Times New Roman" w:hAnsi="Times New Roman"/>
          <w:sz w:val="24"/>
          <w:szCs w:val="24"/>
        </w:rPr>
        <w:t xml:space="preserve"> </w:t>
      </w:r>
      <w:r w:rsidRPr="00CC30B2">
        <w:rPr>
          <w:rFonts w:ascii="Times New Roman" w:hAnsi="Times New Roman"/>
          <w:sz w:val="24"/>
          <w:szCs w:val="24"/>
        </w:rPr>
        <w:t>€</w:t>
      </w:r>
      <w:r w:rsidR="00F13774">
        <w:rPr>
          <w:rFonts w:ascii="Times New Roman" w:hAnsi="Times New Roman"/>
          <w:sz w:val="24"/>
          <w:szCs w:val="24"/>
        </w:rPr>
        <w:t xml:space="preserve"> </w:t>
      </w:r>
      <w:r w:rsidR="009A4676">
        <w:rPr>
          <w:rFonts w:ascii="Times New Roman" w:hAnsi="Times New Roman"/>
          <w:sz w:val="24"/>
          <w:szCs w:val="24"/>
        </w:rPr>
        <w:t xml:space="preserve">(MEDDE, CDC, Paris Diderot, C. Coop) </w:t>
      </w:r>
      <w:r w:rsidR="00F13774">
        <w:rPr>
          <w:rFonts w:ascii="Times New Roman" w:hAnsi="Times New Roman"/>
          <w:sz w:val="24"/>
          <w:szCs w:val="24"/>
        </w:rPr>
        <w:t xml:space="preserve">dont réemploi sub. MEDDE 2014 de  5 000 € </w:t>
      </w:r>
    </w:p>
    <w:p w:rsidR="00907DF9" w:rsidRPr="00CC30B2" w:rsidRDefault="00907DF9" w:rsidP="00CC30B2">
      <w:pPr>
        <w:ind w:left="709"/>
        <w:jc w:val="both"/>
        <w:rPr>
          <w:rFonts w:ascii="Times New Roman" w:hAnsi="Times New Roman"/>
          <w:sz w:val="24"/>
          <w:szCs w:val="24"/>
        </w:rPr>
      </w:pPr>
      <w:r w:rsidRPr="00CC30B2">
        <w:rPr>
          <w:rFonts w:ascii="Times New Roman" w:hAnsi="Times New Roman"/>
          <w:sz w:val="24"/>
          <w:szCs w:val="24"/>
          <w:u w:val="single"/>
        </w:rPr>
        <w:lastRenderedPageBreak/>
        <w:t>Dépenses</w:t>
      </w:r>
      <w:r w:rsidR="00F13774">
        <w:rPr>
          <w:rFonts w:ascii="Times New Roman" w:hAnsi="Times New Roman"/>
          <w:sz w:val="24"/>
          <w:szCs w:val="24"/>
        </w:rPr>
        <w:t xml:space="preserve"> : 30280 </w:t>
      </w:r>
      <w:r w:rsidRPr="00CC30B2">
        <w:rPr>
          <w:rFonts w:ascii="Times New Roman" w:hAnsi="Times New Roman"/>
          <w:sz w:val="24"/>
          <w:szCs w:val="24"/>
        </w:rPr>
        <w:t>€</w:t>
      </w:r>
    </w:p>
    <w:p w:rsidR="00907DF9" w:rsidRDefault="00907DF9" w:rsidP="00CC30B2">
      <w:pPr>
        <w:numPr>
          <w:ilvl w:val="0"/>
          <w:numId w:val="2"/>
        </w:numPr>
        <w:jc w:val="both"/>
        <w:rPr>
          <w:rFonts w:ascii="Times New Roman" w:hAnsi="Times New Roman"/>
          <w:sz w:val="24"/>
          <w:szCs w:val="24"/>
        </w:rPr>
      </w:pPr>
      <w:r w:rsidRPr="00CC30B2">
        <w:rPr>
          <w:rFonts w:ascii="Times New Roman" w:hAnsi="Times New Roman"/>
          <w:sz w:val="24"/>
          <w:szCs w:val="24"/>
        </w:rPr>
        <w:t>Co</w:t>
      </w:r>
      <w:r w:rsidR="00F13774">
        <w:rPr>
          <w:rFonts w:ascii="Times New Roman" w:hAnsi="Times New Roman"/>
          <w:sz w:val="24"/>
          <w:szCs w:val="24"/>
        </w:rPr>
        <w:t xml:space="preserve">lloque santé environnement 27 600 </w:t>
      </w:r>
      <w:r w:rsidRPr="00CC30B2">
        <w:rPr>
          <w:rFonts w:ascii="Times New Roman" w:hAnsi="Times New Roman"/>
          <w:sz w:val="24"/>
          <w:szCs w:val="24"/>
        </w:rPr>
        <w:t>€</w:t>
      </w:r>
    </w:p>
    <w:p w:rsidR="00F13774" w:rsidRPr="00CC30B2" w:rsidRDefault="00F13774" w:rsidP="00CC30B2">
      <w:pPr>
        <w:numPr>
          <w:ilvl w:val="0"/>
          <w:numId w:val="2"/>
        </w:numPr>
        <w:jc w:val="both"/>
        <w:rPr>
          <w:rFonts w:ascii="Times New Roman" w:hAnsi="Times New Roman"/>
          <w:sz w:val="24"/>
          <w:szCs w:val="24"/>
        </w:rPr>
      </w:pPr>
      <w:r>
        <w:rPr>
          <w:rFonts w:ascii="Times New Roman" w:hAnsi="Times New Roman"/>
          <w:sz w:val="24"/>
          <w:szCs w:val="24"/>
        </w:rPr>
        <w:t xml:space="preserve">Frais de fonctionnement 2 680 € </w:t>
      </w:r>
    </w:p>
    <w:p w:rsidR="00907DF9" w:rsidRPr="00CC30B2" w:rsidRDefault="00907DF9" w:rsidP="00CC30B2">
      <w:pPr>
        <w:jc w:val="both"/>
        <w:rPr>
          <w:rFonts w:ascii="Times New Roman" w:hAnsi="Times New Roman"/>
          <w:b/>
          <w:sz w:val="24"/>
          <w:szCs w:val="24"/>
        </w:rPr>
      </w:pPr>
      <w:r w:rsidRPr="00CC30B2">
        <w:rPr>
          <w:rFonts w:ascii="Times New Roman" w:hAnsi="Times New Roman"/>
          <w:b/>
          <w:sz w:val="24"/>
          <w:szCs w:val="24"/>
        </w:rPr>
        <w:t>Le budget prévisionnel est adopté à l’unanimité.</w:t>
      </w:r>
    </w:p>
    <w:p w:rsidR="00907DF9" w:rsidRPr="00CC30B2" w:rsidRDefault="00907DF9" w:rsidP="00CC30B2">
      <w:pPr>
        <w:jc w:val="both"/>
        <w:rPr>
          <w:rFonts w:ascii="Times New Roman" w:hAnsi="Times New Roman"/>
          <w:sz w:val="24"/>
          <w:szCs w:val="24"/>
        </w:rPr>
      </w:pPr>
    </w:p>
    <w:p w:rsidR="00907DF9" w:rsidRPr="00CC30B2" w:rsidRDefault="00907DF9" w:rsidP="00CC30B2">
      <w:pPr>
        <w:jc w:val="both"/>
        <w:rPr>
          <w:rFonts w:ascii="Times New Roman" w:hAnsi="Times New Roman"/>
          <w:sz w:val="24"/>
          <w:szCs w:val="24"/>
          <w:u w:val="single"/>
        </w:rPr>
      </w:pPr>
      <w:r w:rsidRPr="00CC30B2">
        <w:rPr>
          <w:rFonts w:ascii="Times New Roman" w:hAnsi="Times New Roman"/>
          <w:sz w:val="24"/>
          <w:szCs w:val="24"/>
          <w:u w:val="single"/>
        </w:rPr>
        <w:t>Pièces jointes :</w:t>
      </w:r>
    </w:p>
    <w:p w:rsidR="00907DF9" w:rsidRPr="00CC30B2" w:rsidRDefault="00907DF9" w:rsidP="00CC30B2">
      <w:pPr>
        <w:numPr>
          <w:ilvl w:val="0"/>
          <w:numId w:val="2"/>
        </w:numPr>
        <w:jc w:val="both"/>
        <w:rPr>
          <w:rFonts w:ascii="Times New Roman" w:hAnsi="Times New Roman"/>
          <w:sz w:val="24"/>
          <w:szCs w:val="24"/>
        </w:rPr>
      </w:pPr>
      <w:r w:rsidRPr="00CC30B2">
        <w:rPr>
          <w:rFonts w:ascii="Times New Roman" w:hAnsi="Times New Roman"/>
          <w:sz w:val="24"/>
          <w:szCs w:val="24"/>
        </w:rPr>
        <w:t>Rapport moral</w:t>
      </w:r>
    </w:p>
    <w:p w:rsidR="00907DF9" w:rsidRPr="00CC30B2" w:rsidRDefault="00907DF9" w:rsidP="00CC30B2">
      <w:pPr>
        <w:numPr>
          <w:ilvl w:val="0"/>
          <w:numId w:val="2"/>
        </w:numPr>
        <w:jc w:val="both"/>
        <w:rPr>
          <w:rFonts w:ascii="Times New Roman" w:hAnsi="Times New Roman"/>
          <w:sz w:val="24"/>
          <w:szCs w:val="24"/>
        </w:rPr>
      </w:pPr>
      <w:r w:rsidRPr="00CC30B2">
        <w:rPr>
          <w:rFonts w:ascii="Times New Roman" w:hAnsi="Times New Roman"/>
          <w:sz w:val="24"/>
          <w:szCs w:val="24"/>
        </w:rPr>
        <w:t>Rapport financier</w:t>
      </w:r>
    </w:p>
    <w:p w:rsidR="00907DF9" w:rsidRPr="00CC30B2" w:rsidRDefault="00013BC3" w:rsidP="00CC30B2">
      <w:pPr>
        <w:numPr>
          <w:ilvl w:val="0"/>
          <w:numId w:val="2"/>
        </w:numPr>
        <w:jc w:val="both"/>
        <w:rPr>
          <w:rFonts w:ascii="Times New Roman" w:hAnsi="Times New Roman"/>
          <w:sz w:val="24"/>
          <w:szCs w:val="24"/>
        </w:rPr>
      </w:pPr>
      <w:r>
        <w:rPr>
          <w:rFonts w:ascii="Times New Roman" w:hAnsi="Times New Roman"/>
          <w:sz w:val="24"/>
          <w:szCs w:val="24"/>
        </w:rPr>
        <w:t>Compte de résultat 2014</w:t>
      </w:r>
    </w:p>
    <w:p w:rsidR="00907DF9" w:rsidRPr="00CC30B2" w:rsidRDefault="00013BC3" w:rsidP="00CC30B2">
      <w:pPr>
        <w:numPr>
          <w:ilvl w:val="0"/>
          <w:numId w:val="2"/>
        </w:numPr>
        <w:jc w:val="both"/>
        <w:rPr>
          <w:rFonts w:ascii="Times New Roman" w:hAnsi="Times New Roman"/>
          <w:sz w:val="24"/>
          <w:szCs w:val="24"/>
        </w:rPr>
      </w:pPr>
      <w:r>
        <w:rPr>
          <w:rFonts w:ascii="Times New Roman" w:hAnsi="Times New Roman"/>
          <w:sz w:val="24"/>
          <w:szCs w:val="24"/>
        </w:rPr>
        <w:t>Bilan 2014</w:t>
      </w:r>
    </w:p>
    <w:p w:rsidR="00907DF9" w:rsidRDefault="00F13774" w:rsidP="00CC30B2">
      <w:pPr>
        <w:numPr>
          <w:ilvl w:val="0"/>
          <w:numId w:val="2"/>
        </w:numPr>
        <w:jc w:val="both"/>
        <w:rPr>
          <w:rFonts w:ascii="Times New Roman" w:hAnsi="Times New Roman"/>
          <w:sz w:val="24"/>
          <w:szCs w:val="24"/>
        </w:rPr>
      </w:pPr>
      <w:r>
        <w:rPr>
          <w:rFonts w:ascii="Times New Roman" w:hAnsi="Times New Roman"/>
          <w:sz w:val="24"/>
          <w:szCs w:val="24"/>
        </w:rPr>
        <w:t>Projet histoire de l’éducation à la nature</w:t>
      </w:r>
    </w:p>
    <w:p w:rsidR="00F13774" w:rsidRDefault="00F13774" w:rsidP="00CC30B2">
      <w:pPr>
        <w:numPr>
          <w:ilvl w:val="0"/>
          <w:numId w:val="2"/>
        </w:numPr>
        <w:jc w:val="both"/>
        <w:rPr>
          <w:rFonts w:ascii="Times New Roman" w:hAnsi="Times New Roman"/>
          <w:sz w:val="24"/>
          <w:szCs w:val="24"/>
        </w:rPr>
      </w:pPr>
      <w:r>
        <w:rPr>
          <w:rFonts w:ascii="Times New Roman" w:hAnsi="Times New Roman"/>
          <w:sz w:val="24"/>
          <w:szCs w:val="24"/>
        </w:rPr>
        <w:t xml:space="preserve">Projet colloque </w:t>
      </w:r>
      <w:r w:rsidR="009A4676">
        <w:rPr>
          <w:rFonts w:ascii="Times New Roman" w:hAnsi="Times New Roman"/>
          <w:sz w:val="24"/>
          <w:szCs w:val="24"/>
        </w:rPr>
        <w:t>histoire de la notion d’espèces</w:t>
      </w:r>
      <w:r>
        <w:rPr>
          <w:rFonts w:ascii="Times New Roman" w:hAnsi="Times New Roman"/>
          <w:sz w:val="24"/>
          <w:szCs w:val="24"/>
        </w:rPr>
        <w:t xml:space="preserve"> </w:t>
      </w:r>
      <w:r w:rsidR="009A4676">
        <w:rPr>
          <w:rFonts w:ascii="Times New Roman" w:hAnsi="Times New Roman"/>
          <w:sz w:val="24"/>
          <w:szCs w:val="24"/>
        </w:rPr>
        <w:t>« </w:t>
      </w:r>
      <w:r>
        <w:rPr>
          <w:rFonts w:ascii="Times New Roman" w:hAnsi="Times New Roman"/>
          <w:sz w:val="24"/>
          <w:szCs w:val="24"/>
        </w:rPr>
        <w:t>nuisibles »</w:t>
      </w:r>
    </w:p>
    <w:p w:rsidR="009A4676" w:rsidRDefault="009A4676" w:rsidP="00CC30B2">
      <w:pPr>
        <w:numPr>
          <w:ilvl w:val="0"/>
          <w:numId w:val="2"/>
        </w:numPr>
        <w:jc w:val="both"/>
        <w:rPr>
          <w:rFonts w:ascii="Times New Roman" w:hAnsi="Times New Roman"/>
          <w:sz w:val="24"/>
          <w:szCs w:val="24"/>
        </w:rPr>
      </w:pPr>
      <w:r>
        <w:rPr>
          <w:rFonts w:ascii="Times New Roman" w:hAnsi="Times New Roman"/>
          <w:sz w:val="24"/>
          <w:szCs w:val="24"/>
        </w:rPr>
        <w:t xml:space="preserve">Personnalités SNPN ayant fait l’objet d’hommages dans le </w:t>
      </w:r>
      <w:r w:rsidRPr="009A4676">
        <w:rPr>
          <w:rFonts w:ascii="Times New Roman" w:hAnsi="Times New Roman"/>
          <w:i/>
          <w:sz w:val="24"/>
          <w:szCs w:val="24"/>
        </w:rPr>
        <w:t>Courrier de la Nature</w:t>
      </w:r>
    </w:p>
    <w:p w:rsidR="009A4676" w:rsidRPr="00CC30B2" w:rsidRDefault="009A4676" w:rsidP="009A4676">
      <w:pPr>
        <w:ind w:left="1068"/>
        <w:jc w:val="both"/>
        <w:rPr>
          <w:rFonts w:ascii="Times New Roman" w:hAnsi="Times New Roman"/>
          <w:sz w:val="24"/>
          <w:szCs w:val="24"/>
        </w:rPr>
      </w:pPr>
    </w:p>
    <w:p w:rsidR="000069C9" w:rsidRPr="00CC30B2" w:rsidRDefault="000069C9" w:rsidP="00CC30B2">
      <w:pPr>
        <w:jc w:val="both"/>
        <w:rPr>
          <w:rFonts w:ascii="Times New Roman" w:hAnsi="Times New Roman"/>
          <w:sz w:val="24"/>
          <w:szCs w:val="24"/>
        </w:rPr>
      </w:pPr>
    </w:p>
    <w:sectPr w:rsidR="000069C9" w:rsidRPr="00CC30B2" w:rsidSect="006206B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82E" w:rsidRDefault="0032082E" w:rsidP="008E31D3">
      <w:pPr>
        <w:spacing w:after="0" w:line="240" w:lineRule="auto"/>
      </w:pPr>
      <w:r>
        <w:separator/>
      </w:r>
    </w:p>
  </w:endnote>
  <w:endnote w:type="continuationSeparator" w:id="0">
    <w:p w:rsidR="0032082E" w:rsidRDefault="0032082E" w:rsidP="008E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885652"/>
      <w:docPartObj>
        <w:docPartGallery w:val="Page Numbers (Bottom of Page)"/>
        <w:docPartUnique/>
      </w:docPartObj>
    </w:sdtPr>
    <w:sdtEndPr/>
    <w:sdtContent>
      <w:p w:rsidR="00B07969" w:rsidRDefault="0032082E">
        <w:pPr>
          <w:pStyle w:val="Pieddepage"/>
          <w:jc w:val="right"/>
        </w:pPr>
        <w:r>
          <w:fldChar w:fldCharType="begin"/>
        </w:r>
        <w:r>
          <w:instrText xml:space="preserve"> PAGE   \* MERGEFORMAT </w:instrText>
        </w:r>
        <w:r>
          <w:fldChar w:fldCharType="separate"/>
        </w:r>
        <w:r w:rsidR="007A6639">
          <w:rPr>
            <w:noProof/>
          </w:rPr>
          <w:t>4</w:t>
        </w:r>
        <w:r>
          <w:rPr>
            <w:noProof/>
          </w:rPr>
          <w:fldChar w:fldCharType="end"/>
        </w:r>
      </w:p>
    </w:sdtContent>
  </w:sdt>
  <w:p w:rsidR="00B07969" w:rsidRDefault="00B079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82E" w:rsidRDefault="0032082E" w:rsidP="008E31D3">
      <w:pPr>
        <w:spacing w:after="0" w:line="240" w:lineRule="auto"/>
      </w:pPr>
      <w:r>
        <w:separator/>
      </w:r>
    </w:p>
  </w:footnote>
  <w:footnote w:type="continuationSeparator" w:id="0">
    <w:p w:rsidR="0032082E" w:rsidRDefault="0032082E" w:rsidP="008E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720"/>
    <w:multiLevelType w:val="hybridMultilevel"/>
    <w:tmpl w:val="F176FC82"/>
    <w:lvl w:ilvl="0" w:tplc="7FCC19C4">
      <w:start w:val="3"/>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5287C4C"/>
    <w:multiLevelType w:val="hybridMultilevel"/>
    <w:tmpl w:val="88D00348"/>
    <w:lvl w:ilvl="0" w:tplc="546E891C">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57341"/>
    <w:multiLevelType w:val="hybridMultilevel"/>
    <w:tmpl w:val="B76085CE"/>
    <w:lvl w:ilvl="0" w:tplc="BF1C3D3C">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2066A1E"/>
    <w:multiLevelType w:val="hybridMultilevel"/>
    <w:tmpl w:val="5E7AF0A8"/>
    <w:lvl w:ilvl="0" w:tplc="5544A8FC">
      <w:start w:val="1"/>
      <w:numFmt w:val="decimal"/>
      <w:lvlText w:val="%1."/>
      <w:lvlJc w:val="left"/>
      <w:pPr>
        <w:ind w:left="720" w:hanging="360"/>
      </w:pPr>
      <w:rPr>
        <w:rFonts w:cs="Aria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BF7295"/>
    <w:multiLevelType w:val="hybridMultilevel"/>
    <w:tmpl w:val="362A41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8BA68C8"/>
    <w:multiLevelType w:val="hybridMultilevel"/>
    <w:tmpl w:val="D3FC14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435407"/>
    <w:multiLevelType w:val="hybridMultilevel"/>
    <w:tmpl w:val="D77EB0BC"/>
    <w:lvl w:ilvl="0" w:tplc="5E52FC32">
      <w:start w:val="1"/>
      <w:numFmt w:val="decimal"/>
      <w:lvlText w:val="%1)"/>
      <w:lvlJc w:val="left"/>
      <w:pPr>
        <w:ind w:left="720" w:hanging="360"/>
      </w:pPr>
      <w:rPr>
        <w:rFonts w:cs="Aria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A5234E"/>
    <w:multiLevelType w:val="hybridMultilevel"/>
    <w:tmpl w:val="79D2F4C0"/>
    <w:lvl w:ilvl="0" w:tplc="546E891C">
      <w:start w:val="3"/>
      <w:numFmt w:val="bullet"/>
      <w:lvlText w:val="-"/>
      <w:lvlJc w:val="left"/>
      <w:pPr>
        <w:ind w:left="1068"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55BF495F"/>
    <w:multiLevelType w:val="hybridMultilevel"/>
    <w:tmpl w:val="1E60B454"/>
    <w:lvl w:ilvl="0" w:tplc="3E7CA5BE">
      <w:start w:val="2"/>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9642D08"/>
    <w:multiLevelType w:val="hybridMultilevel"/>
    <w:tmpl w:val="7FD6B6DE"/>
    <w:lvl w:ilvl="0" w:tplc="327C4DB4">
      <w:numFmt w:val="bullet"/>
      <w:lvlText w:val="-"/>
      <w:lvlJc w:val="left"/>
      <w:pPr>
        <w:ind w:left="644" w:hanging="360"/>
      </w:pPr>
      <w:rPr>
        <w:rFonts w:ascii="Garamond" w:eastAsiaTheme="minorEastAsia" w:hAnsi="Garamond"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0801D5E"/>
    <w:multiLevelType w:val="hybridMultilevel"/>
    <w:tmpl w:val="76F066CA"/>
    <w:lvl w:ilvl="0" w:tplc="040C000F">
      <w:start w:val="1"/>
      <w:numFmt w:val="decimal"/>
      <w:lvlText w:val="%1."/>
      <w:lvlJc w:val="left"/>
      <w:pPr>
        <w:tabs>
          <w:tab w:val="num" w:pos="720"/>
        </w:tabs>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7BD73347"/>
    <w:multiLevelType w:val="hybridMultilevel"/>
    <w:tmpl w:val="7180C870"/>
    <w:lvl w:ilvl="0" w:tplc="427AA4B6">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1"/>
  </w:num>
  <w:num w:numId="6">
    <w:abstractNumId w:val="8"/>
  </w:num>
  <w:num w:numId="7">
    <w:abstractNumId w:val="2"/>
  </w:num>
  <w:num w:numId="8">
    <w:abstractNumId w:val="0"/>
  </w:num>
  <w:num w:numId="9">
    <w:abstractNumId w:val="9"/>
  </w:num>
  <w:num w:numId="10">
    <w:abstractNumId w:val="5"/>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7DF9"/>
    <w:rsid w:val="000069C9"/>
    <w:rsid w:val="00013BC3"/>
    <w:rsid w:val="00034364"/>
    <w:rsid w:val="00047EC1"/>
    <w:rsid w:val="000A06F6"/>
    <w:rsid w:val="0011009F"/>
    <w:rsid w:val="0012789B"/>
    <w:rsid w:val="0013088B"/>
    <w:rsid w:val="0014329D"/>
    <w:rsid w:val="00143410"/>
    <w:rsid w:val="001453C8"/>
    <w:rsid w:val="001C0543"/>
    <w:rsid w:val="001C4E9B"/>
    <w:rsid w:val="0022138F"/>
    <w:rsid w:val="00240350"/>
    <w:rsid w:val="00266E63"/>
    <w:rsid w:val="00291253"/>
    <w:rsid w:val="002D371F"/>
    <w:rsid w:val="002F49DA"/>
    <w:rsid w:val="00311EC9"/>
    <w:rsid w:val="0032082E"/>
    <w:rsid w:val="00376905"/>
    <w:rsid w:val="003A3FF1"/>
    <w:rsid w:val="003C0070"/>
    <w:rsid w:val="003D694D"/>
    <w:rsid w:val="00422A65"/>
    <w:rsid w:val="0042728D"/>
    <w:rsid w:val="004815FE"/>
    <w:rsid w:val="004819CA"/>
    <w:rsid w:val="004B31C8"/>
    <w:rsid w:val="004F0E4B"/>
    <w:rsid w:val="00551E92"/>
    <w:rsid w:val="00556FCC"/>
    <w:rsid w:val="0057184B"/>
    <w:rsid w:val="0058627E"/>
    <w:rsid w:val="005C2E44"/>
    <w:rsid w:val="00612A3D"/>
    <w:rsid w:val="006206B5"/>
    <w:rsid w:val="006C2F55"/>
    <w:rsid w:val="006F7A4E"/>
    <w:rsid w:val="00730C1F"/>
    <w:rsid w:val="00746197"/>
    <w:rsid w:val="007A12DC"/>
    <w:rsid w:val="007A6639"/>
    <w:rsid w:val="007E4B9E"/>
    <w:rsid w:val="00880268"/>
    <w:rsid w:val="008B60D0"/>
    <w:rsid w:val="008C4B5C"/>
    <w:rsid w:val="008E31D3"/>
    <w:rsid w:val="00907DF9"/>
    <w:rsid w:val="009111F8"/>
    <w:rsid w:val="00947606"/>
    <w:rsid w:val="00970EEC"/>
    <w:rsid w:val="009A1988"/>
    <w:rsid w:val="009A4676"/>
    <w:rsid w:val="009E0DE8"/>
    <w:rsid w:val="00A0160C"/>
    <w:rsid w:val="00A326C4"/>
    <w:rsid w:val="00A34FA8"/>
    <w:rsid w:val="00A6050B"/>
    <w:rsid w:val="00A74202"/>
    <w:rsid w:val="00A757D0"/>
    <w:rsid w:val="00A845EB"/>
    <w:rsid w:val="00A95DFB"/>
    <w:rsid w:val="00AC5023"/>
    <w:rsid w:val="00AC714E"/>
    <w:rsid w:val="00AD3168"/>
    <w:rsid w:val="00AE1C02"/>
    <w:rsid w:val="00AF0095"/>
    <w:rsid w:val="00B07969"/>
    <w:rsid w:val="00B90ABA"/>
    <w:rsid w:val="00C468F5"/>
    <w:rsid w:val="00CC30B2"/>
    <w:rsid w:val="00CD0D59"/>
    <w:rsid w:val="00CF061A"/>
    <w:rsid w:val="00D36AFD"/>
    <w:rsid w:val="00D413CF"/>
    <w:rsid w:val="00D45410"/>
    <w:rsid w:val="00D73265"/>
    <w:rsid w:val="00DA03AF"/>
    <w:rsid w:val="00DF701F"/>
    <w:rsid w:val="00E01AC8"/>
    <w:rsid w:val="00E952FC"/>
    <w:rsid w:val="00EE04B8"/>
    <w:rsid w:val="00F13774"/>
    <w:rsid w:val="00F43FD1"/>
    <w:rsid w:val="00F57378"/>
    <w:rsid w:val="00F66C91"/>
    <w:rsid w:val="00F7785A"/>
    <w:rsid w:val="00FC73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8F7F"/>
  <w15:docId w15:val="{146B0CA7-F646-4AE5-88AE-8330A9D5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07DF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7DF9"/>
    <w:rPr>
      <w:color w:val="0000FF"/>
      <w:u w:val="single"/>
    </w:rPr>
  </w:style>
  <w:style w:type="paragraph" w:styleId="Paragraphedeliste">
    <w:name w:val="List Paragraph"/>
    <w:basedOn w:val="Normal"/>
    <w:uiPriority w:val="34"/>
    <w:qFormat/>
    <w:rsid w:val="00A0160C"/>
    <w:pPr>
      <w:ind w:left="720"/>
      <w:contextualSpacing/>
    </w:pPr>
  </w:style>
  <w:style w:type="paragraph" w:styleId="Textedebulles">
    <w:name w:val="Balloon Text"/>
    <w:basedOn w:val="Normal"/>
    <w:link w:val="TextedebullesCar"/>
    <w:uiPriority w:val="99"/>
    <w:semiHidden/>
    <w:unhideWhenUsed/>
    <w:rsid w:val="009A19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1988"/>
    <w:rPr>
      <w:rFonts w:ascii="Tahoma" w:eastAsia="Calibri" w:hAnsi="Tahoma" w:cs="Tahoma"/>
      <w:sz w:val="16"/>
      <w:szCs w:val="16"/>
    </w:rPr>
  </w:style>
  <w:style w:type="paragraph" w:styleId="Notedebasdepage">
    <w:name w:val="footnote text"/>
    <w:basedOn w:val="Normal"/>
    <w:link w:val="NotedebasdepageCar"/>
    <w:uiPriority w:val="99"/>
    <w:unhideWhenUsed/>
    <w:qFormat/>
    <w:rsid w:val="008E31D3"/>
    <w:pPr>
      <w:spacing w:after="0" w:line="240" w:lineRule="auto"/>
      <w:ind w:left="284"/>
      <w:jc w:val="both"/>
    </w:pPr>
    <w:rPr>
      <w:rFonts w:ascii="Garamond" w:eastAsiaTheme="minorEastAsia" w:hAnsi="Garamond"/>
      <w:sz w:val="20"/>
      <w:szCs w:val="20"/>
    </w:rPr>
  </w:style>
  <w:style w:type="character" w:customStyle="1" w:styleId="NotedebasdepageCar">
    <w:name w:val="Note de bas de page Car"/>
    <w:basedOn w:val="Policepardfaut"/>
    <w:link w:val="Notedebasdepage"/>
    <w:uiPriority w:val="99"/>
    <w:rsid w:val="008E31D3"/>
    <w:rPr>
      <w:rFonts w:ascii="Garamond" w:eastAsiaTheme="minorEastAsia" w:hAnsi="Garamond" w:cs="Times New Roman"/>
      <w:sz w:val="20"/>
      <w:szCs w:val="20"/>
    </w:rPr>
  </w:style>
  <w:style w:type="character" w:styleId="Appelnotedebasdep">
    <w:name w:val="footnote reference"/>
    <w:basedOn w:val="Policepardfaut"/>
    <w:uiPriority w:val="99"/>
    <w:rsid w:val="008E31D3"/>
    <w:rPr>
      <w:rFonts w:ascii="Times New Roman" w:hAnsi="Times New Roman" w:cs="Times New Roman"/>
      <w:vertAlign w:val="superscript"/>
    </w:rPr>
  </w:style>
  <w:style w:type="paragraph" w:styleId="En-tte">
    <w:name w:val="header"/>
    <w:basedOn w:val="Normal"/>
    <w:link w:val="En-tteCar"/>
    <w:uiPriority w:val="99"/>
    <w:semiHidden/>
    <w:unhideWhenUsed/>
    <w:rsid w:val="00B079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07969"/>
    <w:rPr>
      <w:rFonts w:ascii="Calibri" w:eastAsia="Calibri" w:hAnsi="Calibri" w:cs="Times New Roman"/>
    </w:rPr>
  </w:style>
  <w:style w:type="paragraph" w:styleId="Pieddepage">
    <w:name w:val="footer"/>
    <w:basedOn w:val="Normal"/>
    <w:link w:val="PieddepageCar"/>
    <w:uiPriority w:val="99"/>
    <w:unhideWhenUsed/>
    <w:rsid w:val="00B079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96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87244">
      <w:bodyDiv w:val="1"/>
      <w:marLeft w:val="0"/>
      <w:marRight w:val="0"/>
      <w:marTop w:val="0"/>
      <w:marBottom w:val="0"/>
      <w:divBdr>
        <w:top w:val="none" w:sz="0" w:space="0" w:color="auto"/>
        <w:left w:val="none" w:sz="0" w:space="0" w:color="auto"/>
        <w:bottom w:val="none" w:sz="0" w:space="0" w:color="auto"/>
        <w:right w:val="none" w:sz="0" w:space="0" w:color="auto"/>
      </w:divBdr>
    </w:div>
    <w:div w:id="923758037">
      <w:bodyDiv w:val="1"/>
      <w:marLeft w:val="0"/>
      <w:marRight w:val="0"/>
      <w:marTop w:val="0"/>
      <w:marBottom w:val="0"/>
      <w:divBdr>
        <w:top w:val="none" w:sz="0" w:space="0" w:color="auto"/>
        <w:left w:val="none" w:sz="0" w:space="0" w:color="auto"/>
        <w:bottom w:val="none" w:sz="0" w:space="0" w:color="auto"/>
        <w:right w:val="none" w:sz="0" w:space="0" w:color="auto"/>
      </w:divBdr>
    </w:div>
    <w:div w:id="15056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chansigaud@noos.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mi.luglia@fre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1343</TotalTime>
  <Pages>1</Pages>
  <Words>4181</Words>
  <Characters>22999</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JAFFEUX</dc:creator>
  <cp:keywords/>
  <dc:description/>
  <cp:lastModifiedBy>Henri</cp:lastModifiedBy>
  <cp:revision>12</cp:revision>
  <cp:lastPrinted>2015-06-16T18:32:00Z</cp:lastPrinted>
  <dcterms:created xsi:type="dcterms:W3CDTF">2015-06-06T08:58:00Z</dcterms:created>
  <dcterms:modified xsi:type="dcterms:W3CDTF">2016-03-14T18:32:00Z</dcterms:modified>
</cp:coreProperties>
</file>