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>
          <w:rFonts w:ascii="Arial" w:hAnsi="Arial"/>
          <w:lang w:val="fr-FR" w:eastAsia="zxx" w:bidi="zxx"/>
        </w:rPr>
      </w:pPr>
      <w:r>
        <w:rPr>
          <w:rFonts w:ascii="Arial" w:hAnsi="Arial"/>
          <w:lang w:val="fr-FR" w:eastAsia="zxx" w:bidi="zxx"/>
        </w:rPr>
      </w:r>
    </w:p>
    <w:tbl>
      <w:tblPr>
        <w:tblW w:w="5000" w:type="pct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223"/>
        <w:gridCol w:w="6414"/>
      </w:tblGrid>
      <w:tr>
        <w:trPr/>
        <w:tc>
          <w:tcPr>
            <w:tcW w:w="3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bidi w:val="0"/>
              <w:jc w:val="left"/>
              <w:rPr>
                <w:rFonts w:ascii="Arial" w:hAnsi="Arial" w:eastAsia="Arial-BoldMT" w:cs="Arial-BoldMT"/>
                <w:b/>
                <w:b/>
                <w:bCs/>
                <w:color w:val="000000"/>
                <w:sz w:val="22"/>
                <w:szCs w:val="22"/>
                <w:lang w:val="fr-FR" w:eastAsia="zxx" w:bidi="zxx"/>
              </w:rPr>
            </w:pPr>
            <w:r>
              <w:rPr>
                <w:rFonts w:eastAsia="Arial-BoldMT" w:cs="Arial-BoldMT" w:ascii="Arial" w:hAnsi="Arial"/>
                <w:b/>
                <w:bCs/>
                <w:color w:val="000000"/>
                <w:sz w:val="22"/>
                <w:szCs w:val="22"/>
                <w:lang w:val="fr-FR" w:eastAsia="zxx" w:bidi="zxx"/>
              </w:rPr>
              <w:t>1. Zone d’identification</w:t>
            </w:r>
          </w:p>
        </w:tc>
        <w:tc>
          <w:tcPr>
            <w:tcW w:w="6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bidi w:val="0"/>
              <w:jc w:val="left"/>
              <w:rPr>
                <w:rFonts w:ascii="Arial" w:hAnsi="Arial"/>
                <w:lang w:val="fr-FR" w:eastAsia="zxx" w:bidi="zxx"/>
              </w:rPr>
            </w:pPr>
            <w:r>
              <w:rPr>
                <w:rFonts w:ascii="Arial" w:hAnsi="Arial"/>
                <w:lang w:val="fr-FR" w:eastAsia="zxx" w:bidi="zxx"/>
              </w:rPr>
            </w:r>
          </w:p>
        </w:tc>
      </w:tr>
      <w:tr>
        <w:trPr/>
        <w:tc>
          <w:tcPr>
            <w:tcW w:w="322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 w:eastAsia="ArialMT" w:cs="ArialMT"/>
                <w:color w:val="000000"/>
                <w:sz w:val="22"/>
                <w:szCs w:val="22"/>
                <w:lang w:val="fr-FR" w:eastAsia="zxx" w:bidi="zxx"/>
              </w:rPr>
            </w:pPr>
            <w:r>
              <w:rPr>
                <w:rFonts w:eastAsia="ArialMT" w:cs="ArialMT" w:ascii="Arial" w:hAnsi="Arial"/>
                <w:color w:val="000000"/>
                <w:sz w:val="22"/>
                <w:szCs w:val="22"/>
                <w:lang w:val="fr-FR" w:eastAsia="zxx" w:bidi="zxx"/>
              </w:rPr>
              <w:t>1.1. Type d’entité</w:t>
            </w:r>
          </w:p>
        </w:tc>
        <w:tc>
          <w:tcPr>
            <w:tcW w:w="64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bidi w:val="0"/>
              <w:jc w:val="left"/>
              <w:rPr>
                <w:rFonts w:ascii="Arial" w:hAnsi="Arial"/>
                <w:sz w:val="21"/>
                <w:szCs w:val="21"/>
                <w:lang w:val="fr-FR" w:eastAsia="zxx" w:bidi="zxx"/>
              </w:rPr>
            </w:pPr>
            <w:r>
              <w:rPr>
                <w:rFonts w:ascii="Arial" w:hAnsi="Arial"/>
                <w:sz w:val="21"/>
                <w:szCs w:val="21"/>
                <w:lang w:val="fr-FR" w:eastAsia="zxx" w:bidi="zxx"/>
              </w:rPr>
              <w:t>Personn</w:t>
            </w:r>
            <w:r>
              <w:rPr>
                <w:rFonts w:ascii="Arial" w:hAnsi="Arial"/>
                <w:sz w:val="21"/>
                <w:szCs w:val="21"/>
                <w:lang w:val="fr-FR" w:eastAsia="zxx" w:bidi="zxx"/>
              </w:rPr>
              <w:t>e privée</w:t>
            </w:r>
          </w:p>
        </w:tc>
      </w:tr>
      <w:tr>
        <w:trPr/>
        <w:tc>
          <w:tcPr>
            <w:tcW w:w="322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 w:eastAsia="ArialMT" w:cs="ArialMT"/>
                <w:color w:val="000000"/>
                <w:sz w:val="22"/>
                <w:szCs w:val="22"/>
                <w:lang w:val="fr-FR" w:eastAsia="zxx" w:bidi="zxx"/>
              </w:rPr>
            </w:pPr>
            <w:r>
              <w:rPr>
                <w:rFonts w:eastAsia="ArialMT" w:cs="ArialMT" w:ascii="Arial" w:hAnsi="Arial"/>
                <w:color w:val="000000"/>
                <w:sz w:val="22"/>
                <w:szCs w:val="22"/>
                <w:lang w:val="fr-FR" w:eastAsia="zxx" w:bidi="zxx"/>
              </w:rPr>
              <w:t>1.2. Forme autorisée du nom</w:t>
            </w:r>
          </w:p>
        </w:tc>
        <w:tc>
          <w:tcPr>
            <w:tcW w:w="64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bidi w:val="0"/>
              <w:jc w:val="left"/>
              <w:rPr>
                <w:rFonts w:ascii="Arial" w:hAnsi="Arial"/>
                <w:sz w:val="21"/>
                <w:szCs w:val="21"/>
                <w:lang w:val="fr-FR" w:eastAsia="zxx" w:bidi="zxx"/>
              </w:rPr>
            </w:pPr>
            <w:r>
              <w:rPr>
                <w:rFonts w:ascii="Arial" w:hAnsi="Arial"/>
                <w:sz w:val="21"/>
                <w:szCs w:val="21"/>
                <w:lang w:val="fr-FR" w:eastAsia="zxx" w:bidi="zxx"/>
              </w:rPr>
              <w:t>Prénom Nom</w:t>
            </w:r>
          </w:p>
        </w:tc>
      </w:tr>
      <w:tr>
        <w:trPr/>
        <w:tc>
          <w:tcPr>
            <w:tcW w:w="322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 w:eastAsia="ArialMT" w:cs="ArialMT"/>
                <w:color w:val="000000"/>
                <w:sz w:val="22"/>
                <w:szCs w:val="22"/>
                <w:lang w:val="fr-FR" w:eastAsia="zxx" w:bidi="zxx"/>
              </w:rPr>
            </w:pPr>
            <w:r>
              <w:rPr>
                <w:rFonts w:eastAsia="ArialMT" w:cs="ArialMT" w:ascii="Arial" w:hAnsi="Arial"/>
                <w:color w:val="000000"/>
                <w:sz w:val="22"/>
                <w:szCs w:val="22"/>
                <w:lang w:val="fr-FR" w:eastAsia="zxx" w:bidi="zxx"/>
              </w:rPr>
              <w:t>1.3. Autres formes du nom</w:t>
            </w:r>
          </w:p>
        </w:tc>
        <w:tc>
          <w:tcPr>
            <w:tcW w:w="64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bidi w:val="0"/>
              <w:jc w:val="left"/>
              <w:rPr>
                <w:rFonts w:ascii="Arial" w:hAnsi="Arial"/>
                <w:sz w:val="21"/>
                <w:szCs w:val="21"/>
                <w:lang w:val="fr-FR" w:eastAsia="zxx" w:bidi="zxx"/>
              </w:rPr>
            </w:pPr>
            <w:r>
              <w:rPr>
                <w:rFonts w:ascii="Arial" w:hAnsi="Arial"/>
                <w:sz w:val="21"/>
                <w:szCs w:val="21"/>
                <w:lang w:val="fr-FR" w:eastAsia="zxx" w:bidi="zxx"/>
              </w:rPr>
            </w:r>
          </w:p>
        </w:tc>
      </w:tr>
      <w:tr>
        <w:trPr/>
        <w:tc>
          <w:tcPr>
            <w:tcW w:w="322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 w:eastAsia="Arial-BoldMT" w:cs="Arial-BoldMT"/>
                <w:b/>
                <w:b/>
                <w:bCs/>
                <w:color w:val="000000"/>
                <w:sz w:val="22"/>
                <w:szCs w:val="22"/>
                <w:lang w:val="fr-FR" w:eastAsia="zxx" w:bidi="zxx"/>
              </w:rPr>
            </w:pPr>
            <w:r>
              <w:rPr>
                <w:rFonts w:eastAsia="Arial-BoldMT" w:cs="Arial-BoldMT" w:ascii="Arial" w:hAnsi="Arial"/>
                <w:b/>
                <w:bCs/>
                <w:color w:val="000000"/>
                <w:sz w:val="22"/>
                <w:szCs w:val="22"/>
                <w:lang w:val="fr-FR" w:eastAsia="zxx" w:bidi="zxx"/>
              </w:rPr>
              <w:t>2. Zone de la description</w:t>
            </w:r>
          </w:p>
        </w:tc>
        <w:tc>
          <w:tcPr>
            <w:tcW w:w="64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bidi w:val="0"/>
              <w:jc w:val="left"/>
              <w:rPr>
                <w:rFonts w:ascii="Arial" w:hAnsi="Arial"/>
                <w:sz w:val="21"/>
                <w:szCs w:val="21"/>
                <w:lang w:val="fr-FR" w:eastAsia="zxx" w:bidi="zxx"/>
              </w:rPr>
            </w:pPr>
            <w:r>
              <w:rPr>
                <w:rFonts w:ascii="Arial" w:hAnsi="Arial"/>
                <w:sz w:val="21"/>
                <w:szCs w:val="21"/>
                <w:lang w:val="fr-FR" w:eastAsia="zxx" w:bidi="zxx"/>
              </w:rPr>
            </w:r>
          </w:p>
        </w:tc>
      </w:tr>
      <w:tr>
        <w:trPr/>
        <w:tc>
          <w:tcPr>
            <w:tcW w:w="322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 w:eastAsia="ArialMT" w:cs="ArialMT"/>
                <w:color w:val="000000"/>
                <w:sz w:val="22"/>
                <w:szCs w:val="22"/>
                <w:lang w:val="fr-FR" w:eastAsia="zxx" w:bidi="zxx"/>
              </w:rPr>
            </w:pPr>
            <w:r>
              <w:rPr>
                <w:rFonts w:eastAsia="ArialMT" w:cs="ArialMT" w:ascii="Arial" w:hAnsi="Arial"/>
                <w:color w:val="000000"/>
                <w:sz w:val="22"/>
                <w:szCs w:val="22"/>
                <w:lang w:val="fr-FR" w:eastAsia="zxx" w:bidi="zxx"/>
              </w:rPr>
              <w:t>2.1. Dates d’existence</w:t>
            </w:r>
          </w:p>
        </w:tc>
        <w:tc>
          <w:tcPr>
            <w:tcW w:w="64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bidi w:val="0"/>
              <w:jc w:val="left"/>
              <w:rPr>
                <w:rFonts w:ascii="Arial" w:hAnsi="Arial"/>
                <w:sz w:val="21"/>
                <w:szCs w:val="21"/>
                <w:lang w:val="fr-FR" w:eastAsia="zxx" w:bidi="zxx"/>
              </w:rPr>
            </w:pPr>
            <w:r>
              <w:rPr>
                <w:rFonts w:ascii="Arial" w:hAnsi="Arial"/>
                <w:sz w:val="21"/>
                <w:szCs w:val="21"/>
                <w:lang w:val="fr-FR" w:eastAsia="zxx" w:bidi="zxx"/>
              </w:rPr>
              <w:t>Exemple 1940 - 2017</w:t>
            </w:r>
          </w:p>
        </w:tc>
      </w:tr>
      <w:tr>
        <w:trPr/>
        <w:tc>
          <w:tcPr>
            <w:tcW w:w="322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 w:eastAsia="ArialMT" w:cs="ArialMT"/>
                <w:color w:val="000000"/>
                <w:sz w:val="22"/>
                <w:szCs w:val="22"/>
                <w:lang w:val="fr-FR" w:eastAsia="zxx" w:bidi="zxx"/>
              </w:rPr>
            </w:pPr>
            <w:r>
              <w:rPr>
                <w:rFonts w:eastAsia="ArialMT" w:cs="ArialMT" w:ascii="Arial" w:hAnsi="Arial"/>
                <w:color w:val="000000"/>
                <w:sz w:val="22"/>
                <w:szCs w:val="22"/>
                <w:lang w:val="fr-FR" w:eastAsia="zxx" w:bidi="zxx"/>
              </w:rPr>
              <w:t>2.2. Histoire, biographie</w:t>
            </w:r>
          </w:p>
        </w:tc>
        <w:tc>
          <w:tcPr>
            <w:tcW w:w="64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both"/>
              <w:rPr>
                <w:rFonts w:ascii="Arial" w:hAnsi="Arial" w:eastAsia="ZurichBT-RomanCondensed" w:cs="ZurichBT-RomanCondensed"/>
                <w:color w:val="000000"/>
                <w:sz w:val="22"/>
                <w:szCs w:val="22"/>
                <w:lang w:val="fr-FR"/>
              </w:rPr>
            </w:pPr>
            <w:r>
              <w:rPr>
                <w:rFonts w:eastAsia="ZurichBT-RomanCondensed" w:cs="ZurichBT-RomanCondensed" w:ascii="Arial" w:hAnsi="Arial"/>
                <w:color w:val="000000"/>
                <w:sz w:val="22"/>
                <w:szCs w:val="22"/>
                <w:lang w:val="fr-FR"/>
              </w:rPr>
              <w:t>A compéter</w:t>
            </w:r>
          </w:p>
        </w:tc>
      </w:tr>
      <w:tr>
        <w:trPr/>
        <w:tc>
          <w:tcPr>
            <w:tcW w:w="322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 w:eastAsia="ArialMT" w:cs="ArialMT"/>
                <w:color w:val="000000"/>
                <w:sz w:val="22"/>
                <w:szCs w:val="22"/>
                <w:lang w:val="fr-FR" w:eastAsia="zxx" w:bidi="zxx"/>
              </w:rPr>
            </w:pPr>
            <w:r>
              <w:rPr>
                <w:rFonts w:eastAsia="ArialMT" w:cs="ArialMT" w:ascii="Arial" w:hAnsi="Arial"/>
                <w:color w:val="000000"/>
                <w:sz w:val="22"/>
                <w:szCs w:val="22"/>
                <w:lang w:val="fr-FR" w:eastAsia="zxx" w:bidi="zxx"/>
              </w:rPr>
              <w:t>2.3. Lieu</w:t>
            </w:r>
          </w:p>
        </w:tc>
        <w:tc>
          <w:tcPr>
            <w:tcW w:w="64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bidi w:val="0"/>
              <w:jc w:val="left"/>
              <w:rPr>
                <w:rFonts w:ascii="Arial" w:hAnsi="Arial"/>
                <w:sz w:val="22"/>
                <w:szCs w:val="22"/>
                <w:lang w:val="fr-FR"/>
              </w:rPr>
            </w:pPr>
            <w:r>
              <w:rPr>
                <w:rFonts w:ascii="Arial" w:hAnsi="Arial"/>
                <w:sz w:val="22"/>
                <w:szCs w:val="22"/>
                <w:lang w:val="fr-FR"/>
              </w:rPr>
              <w:t>Adresse de conservation des archives</w:t>
            </w:r>
          </w:p>
        </w:tc>
      </w:tr>
      <w:tr>
        <w:trPr/>
        <w:tc>
          <w:tcPr>
            <w:tcW w:w="322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 w:eastAsia="ArialMT" w:cs="ArialMT"/>
                <w:color w:val="000000"/>
                <w:sz w:val="22"/>
                <w:szCs w:val="22"/>
                <w:lang w:val="fr-FR" w:eastAsia="zxx" w:bidi="zxx"/>
              </w:rPr>
            </w:pPr>
            <w:r>
              <w:rPr>
                <w:rFonts w:eastAsia="ArialMT" w:cs="ArialMT" w:ascii="Arial" w:hAnsi="Arial"/>
                <w:color w:val="000000"/>
                <w:sz w:val="22"/>
                <w:szCs w:val="22"/>
                <w:lang w:val="fr-FR" w:eastAsia="zxx" w:bidi="zxx"/>
              </w:rPr>
              <w:t>2.4. Statuts juridiques</w:t>
            </w:r>
          </w:p>
        </w:tc>
        <w:tc>
          <w:tcPr>
            <w:tcW w:w="64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bidi w:val="0"/>
              <w:jc w:val="left"/>
              <w:rPr>
                <w:rFonts w:ascii="Arial" w:hAnsi="Arial"/>
                <w:sz w:val="22"/>
                <w:szCs w:val="22"/>
                <w:lang w:val="fr-FR" w:eastAsia="zxx" w:bidi="zxx"/>
              </w:rPr>
            </w:pPr>
            <w:r>
              <w:rPr>
                <w:rFonts w:ascii="Arial" w:hAnsi="Arial"/>
                <w:sz w:val="22"/>
                <w:szCs w:val="22"/>
                <w:lang w:val="fr-FR" w:eastAsia="zxx" w:bidi="zxx"/>
              </w:rPr>
              <w:t>Droit privé.</w:t>
            </w:r>
          </w:p>
        </w:tc>
      </w:tr>
      <w:tr>
        <w:trPr/>
        <w:tc>
          <w:tcPr>
            <w:tcW w:w="322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 w:eastAsia="ArialMT" w:cs="ArialMT"/>
                <w:color w:val="000000"/>
                <w:sz w:val="22"/>
                <w:szCs w:val="22"/>
                <w:lang w:val="fr-FR" w:eastAsia="zxx" w:bidi="zxx"/>
              </w:rPr>
            </w:pPr>
            <w:r>
              <w:rPr>
                <w:rFonts w:eastAsia="ArialMT" w:cs="ArialMT" w:ascii="Arial" w:hAnsi="Arial"/>
                <w:color w:val="000000"/>
                <w:sz w:val="22"/>
                <w:szCs w:val="22"/>
                <w:lang w:val="fr-FR" w:eastAsia="zxx" w:bidi="zxx"/>
              </w:rPr>
              <w:t>2.5. Fonctions et activités</w:t>
            </w:r>
          </w:p>
        </w:tc>
        <w:tc>
          <w:tcPr>
            <w:tcW w:w="64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  <w:lang w:val="fr-FR" w:eastAsia="zxx" w:bidi="zxx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lang w:val="fr-FR" w:eastAsia="zxx" w:bidi="zxx"/>
              </w:rPr>
              <w:t>Exemple</w:t>
            </w:r>
          </w:p>
          <w:p>
            <w:pPr>
              <w:pStyle w:val="Contenudetableau"/>
              <w:widowControl w:val="false"/>
              <w:numPr>
                <w:ilvl w:val="0"/>
                <w:numId w:val="1"/>
              </w:numPr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  <w:lang w:val="fr-FR" w:eastAsia="zxx" w:bidi="zxx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lang w:val="fr-FR" w:eastAsia="zxx" w:bidi="zxx"/>
              </w:rPr>
              <w:t>Carrière professionnelle</w:t>
            </w:r>
          </w:p>
          <w:p>
            <w:pPr>
              <w:pStyle w:val="Contenudetableau"/>
              <w:widowControl w:val="false"/>
              <w:numPr>
                <w:ilvl w:val="0"/>
                <w:numId w:val="0"/>
              </w:numPr>
              <w:bidi w:val="0"/>
              <w:ind w:left="720" w:hanging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  <w:lang w:val="fr-FR" w:eastAsia="zxx" w:bidi="zxx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lang w:val="fr-FR" w:eastAsia="zxx" w:bidi="zxx"/>
              </w:rPr>
            </w:r>
          </w:p>
          <w:p>
            <w:pPr>
              <w:pStyle w:val="Contenudetableau"/>
              <w:widowControl w:val="false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  <w:lang w:val="fr-FR" w:eastAsia="zxx" w:bidi="zxx"/>
              </w:rPr>
            </w:pPr>
            <w:r>
              <w:rPr>
                <w:rFonts w:ascii="Arial" w:hAnsi="Arial"/>
                <w:b w:val="false"/>
                <w:bCs w:val="false"/>
                <w:sz w:val="22"/>
                <w:szCs w:val="22"/>
                <w:lang w:val="fr-FR" w:eastAsia="zxx" w:bidi="zxx"/>
              </w:rPr>
              <w:t>-Professeur de Physique.</w:t>
            </w:r>
          </w:p>
          <w:p>
            <w:pPr>
              <w:pStyle w:val="Contenudetableau"/>
              <w:widowControl w:val="false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  <w:lang w:val="fr-FR" w:eastAsia="zxx" w:bidi="zxx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lang w:val="fr-FR" w:eastAsia="zxx" w:bidi="zxx"/>
              </w:rPr>
            </w:r>
          </w:p>
          <w:p>
            <w:pPr>
              <w:pStyle w:val="Contenudetableau"/>
              <w:widowControl w:val="false"/>
              <w:numPr>
                <w:ilvl w:val="0"/>
                <w:numId w:val="1"/>
              </w:numPr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  <w:lang w:val="fr-FR" w:eastAsia="zxx" w:bidi="zxx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lang w:val="fr-FR" w:eastAsia="zxx" w:bidi="zxx"/>
              </w:rPr>
              <w:t>Carrière politique</w:t>
            </w:r>
          </w:p>
          <w:p>
            <w:pPr>
              <w:pStyle w:val="Contenudetableau"/>
              <w:widowControl w:val="false"/>
              <w:numPr>
                <w:ilvl w:val="0"/>
                <w:numId w:val="0"/>
              </w:numPr>
              <w:bidi w:val="0"/>
              <w:ind w:left="720" w:hanging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  <w:lang w:val="fr-FR" w:eastAsia="zxx" w:bidi="zxx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lang w:val="fr-FR" w:eastAsia="zxx" w:bidi="zxx"/>
              </w:rPr>
            </w:r>
          </w:p>
          <w:p>
            <w:pPr>
              <w:pStyle w:val="Contenudetableau"/>
              <w:widowControl w:val="false"/>
              <w:bidi w:val="0"/>
              <w:jc w:val="left"/>
              <w:rPr>
                <w:rFonts w:ascii="Arial" w:hAnsi="Arial"/>
                <w:sz w:val="22"/>
                <w:szCs w:val="22"/>
                <w:lang w:val="fr-FR" w:eastAsia="zxx" w:bidi="zxx"/>
              </w:rPr>
            </w:pPr>
            <w:r>
              <w:rPr>
                <w:rFonts w:ascii="Arial" w:hAnsi="Arial"/>
                <w:sz w:val="22"/>
                <w:szCs w:val="22"/>
                <w:lang w:val="fr-FR" w:eastAsia="zxx" w:bidi="zxx"/>
              </w:rPr>
              <w:t xml:space="preserve">-Maire de </w:t>
            </w:r>
            <w:r>
              <w:rPr>
                <w:rFonts w:eastAsia="ZurichBT-RomanCondensed" w:cs="ZurichBT-RomanCondensed" w:ascii="Arial" w:hAnsi="Arial"/>
                <w:b w:val="false"/>
                <w:bCs w:val="false"/>
                <w:color w:val="000000"/>
                <w:sz w:val="22"/>
                <w:szCs w:val="22"/>
                <w:lang w:val="fr-FR" w:eastAsia="zxx" w:bidi="zxx"/>
              </w:rPr>
              <w:t>socialiste de Chambray-lès-Tours (1977-1983).</w:t>
            </w:r>
          </w:p>
          <w:p>
            <w:pPr>
              <w:pStyle w:val="Contenudetableau"/>
              <w:widowControl w:val="false"/>
              <w:bidi w:val="0"/>
              <w:jc w:val="left"/>
              <w:rPr>
                <w:rFonts w:ascii="Arial" w:hAnsi="Arial" w:eastAsia="ZurichBT-RomanCondensed" w:cs="ZurichBT-RomanCondensed"/>
                <w:b w:val="false"/>
                <w:b w:val="false"/>
                <w:bCs w:val="false"/>
                <w:color w:val="000000"/>
                <w:sz w:val="22"/>
                <w:szCs w:val="22"/>
                <w:lang w:val="fr-FR" w:eastAsia="zxx" w:bidi="zxx"/>
              </w:rPr>
            </w:pPr>
            <w:r>
              <w:rPr>
                <w:rFonts w:eastAsia="ZurichBT-RomanCondensed" w:cs="ZurichBT-RomanCondensed" w:ascii="Arial" w:hAnsi="Arial"/>
                <w:b w:val="false"/>
                <w:bCs w:val="false"/>
                <w:color w:val="000000"/>
                <w:sz w:val="22"/>
                <w:szCs w:val="22"/>
                <w:lang w:val="fr-FR" w:eastAsia="zxx" w:bidi="zxx"/>
              </w:rPr>
              <w:t>-Conseiller municipal de Chambray-lès-Tours (1983-1989). -Conseiller Régional (PS).</w:t>
            </w:r>
          </w:p>
          <w:p>
            <w:pPr>
              <w:pStyle w:val="Contenudetableau"/>
              <w:widowControl w:val="false"/>
              <w:bidi w:val="0"/>
              <w:jc w:val="left"/>
              <w:rPr>
                <w:rFonts w:ascii="Arial" w:hAnsi="Arial" w:eastAsia="ZurichBT-RomanCondensed" w:cs="ZurichBT-RomanCondensed"/>
                <w:b w:val="false"/>
                <w:b w:val="false"/>
                <w:bCs w:val="false"/>
                <w:color w:val="000000"/>
                <w:sz w:val="22"/>
                <w:szCs w:val="22"/>
                <w:lang w:val="fr-FR" w:eastAsia="zxx" w:bidi="zxx"/>
              </w:rPr>
            </w:pPr>
            <w:r>
              <w:rPr>
                <w:rFonts w:eastAsia="ZurichBT-RomanCondensed" w:cs="ZurichBT-RomanCondensed" w:ascii="Arial" w:hAnsi="Arial"/>
                <w:b w:val="false"/>
                <w:bCs w:val="false"/>
                <w:color w:val="000000"/>
                <w:sz w:val="22"/>
                <w:szCs w:val="22"/>
                <w:lang w:val="fr-FR" w:eastAsia="zxx" w:bidi="zxx"/>
              </w:rPr>
            </w:r>
          </w:p>
          <w:p>
            <w:pPr>
              <w:pStyle w:val="Contenudetableau"/>
              <w:widowControl w:val="false"/>
              <w:numPr>
                <w:ilvl w:val="0"/>
                <w:numId w:val="2"/>
              </w:numPr>
              <w:bidi w:val="0"/>
              <w:jc w:val="left"/>
              <w:rPr>
                <w:rFonts w:ascii="Arial" w:hAnsi="Arial" w:eastAsia="ZurichBT-RomanCondensed" w:cs="ZurichBT-RomanCondensed"/>
                <w:b/>
                <w:b/>
                <w:bCs/>
                <w:color w:val="000000"/>
                <w:sz w:val="22"/>
                <w:szCs w:val="22"/>
                <w:lang w:val="fr-FR" w:eastAsia="zxx" w:bidi="zxx"/>
              </w:rPr>
            </w:pPr>
            <w:r>
              <w:rPr>
                <w:rFonts w:eastAsia="ZurichBT-RomanCondensed" w:cs="ZurichBT-RomanCondensed" w:ascii="Arial" w:hAnsi="Arial"/>
                <w:b/>
                <w:bCs/>
                <w:color w:val="000000"/>
                <w:sz w:val="22"/>
                <w:szCs w:val="22"/>
                <w:lang w:val="fr-FR" w:eastAsia="zxx" w:bidi="zxx"/>
              </w:rPr>
              <w:t>Engagement associatif</w:t>
            </w:r>
          </w:p>
          <w:p>
            <w:pPr>
              <w:pStyle w:val="Contenudetableau"/>
              <w:widowControl w:val="false"/>
              <w:numPr>
                <w:ilvl w:val="0"/>
                <w:numId w:val="0"/>
              </w:numPr>
              <w:bidi w:val="0"/>
              <w:ind w:left="720" w:hanging="0"/>
              <w:jc w:val="left"/>
              <w:rPr>
                <w:rFonts w:ascii="Arial" w:hAnsi="Arial" w:eastAsia="ZurichBT-RomanCondensed" w:cs="ZurichBT-RomanCondensed"/>
                <w:b/>
                <w:b/>
                <w:bCs/>
                <w:color w:val="000000"/>
                <w:sz w:val="22"/>
                <w:szCs w:val="22"/>
                <w:lang w:val="fr-FR" w:eastAsia="zxx" w:bidi="zxx"/>
              </w:rPr>
            </w:pPr>
            <w:r>
              <w:rPr>
                <w:rFonts w:eastAsia="ZurichBT-RomanCondensed" w:cs="ZurichBT-RomanCondensed" w:ascii="Arial" w:hAnsi="Arial"/>
                <w:b/>
                <w:bCs/>
                <w:color w:val="000000"/>
                <w:sz w:val="22"/>
                <w:szCs w:val="22"/>
                <w:lang w:val="fr-FR" w:eastAsia="zxx" w:bidi="zxx"/>
              </w:rPr>
            </w:r>
          </w:p>
          <w:p>
            <w:pPr>
              <w:pStyle w:val="Contenudetableau"/>
              <w:widowControl w:val="false"/>
              <w:bidi w:val="0"/>
              <w:jc w:val="left"/>
              <w:rPr>
                <w:rFonts w:ascii="Arial" w:hAnsi="Arial" w:eastAsia="ZurichBT-RomanCondensed" w:cs="ZurichBT-RomanCondensed"/>
                <w:b w:val="false"/>
                <w:b w:val="false"/>
                <w:bCs w:val="false"/>
                <w:color w:val="000000"/>
                <w:sz w:val="22"/>
                <w:szCs w:val="22"/>
                <w:lang w:val="fr-FR" w:eastAsia="zxx" w:bidi="zxx"/>
              </w:rPr>
            </w:pPr>
            <w:r>
              <w:rPr>
                <w:rFonts w:eastAsia="ZurichBT-RomanCondensed" w:cs="ZurichBT-RomanCondensed" w:ascii="Arial" w:hAnsi="Arial"/>
                <w:b w:val="false"/>
                <w:bCs w:val="false"/>
                <w:color w:val="000000"/>
                <w:sz w:val="22"/>
                <w:szCs w:val="22"/>
                <w:lang w:val="fr-FR" w:eastAsia="zxx" w:bidi="zxx"/>
              </w:rPr>
              <w:t>-Militant Loire Vivante Touraine</w:t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Arial" w:hAnsi="Arial" w:eastAsia="ZurichBT-Bold" w:cs="ZurichBT-Bold"/>
                <w:b w:val="false"/>
                <w:b w:val="false"/>
                <w:bCs w:val="false"/>
                <w:color w:val="000000"/>
                <w:sz w:val="22"/>
                <w:szCs w:val="22"/>
                <w:lang w:val="fr-FR" w:eastAsia="zxx" w:bidi="zxx"/>
              </w:rPr>
            </w:pPr>
            <w:r>
              <w:rPr>
                <w:rFonts w:eastAsia="ArialMT" w:cs="ArialMT" w:ascii="Arial" w:hAnsi="Arial"/>
                <w:b w:val="false"/>
                <w:bCs w:val="false"/>
                <w:color w:val="000000"/>
                <w:sz w:val="22"/>
                <w:szCs w:val="22"/>
                <w:lang w:val="fr-FR" w:eastAsia="zxx" w:bidi="zxx"/>
              </w:rPr>
              <w:t>-Membre de la Société d’Étude, de Protection et d'Aménagement de la Nature en Touraine (</w:t>
            </w:r>
            <w:r>
              <w:rPr>
                <w:rFonts w:eastAsia="ZurichBT-RomanCondensed" w:cs="ZurichBT-RomanCondensed" w:ascii="Arial" w:hAnsi="Arial"/>
                <w:b w:val="false"/>
                <w:bCs w:val="false"/>
                <w:color w:val="000000"/>
                <w:sz w:val="22"/>
                <w:szCs w:val="22"/>
                <w:lang w:val="fr-FR" w:eastAsia="zxx" w:bidi="zxx"/>
              </w:rPr>
              <w:t>SEPANT), dont il fut le Président à onze reprises (2001-2017) et Vice-Président cinq fois.</w:t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Arial" w:hAnsi="Arial" w:eastAsia="ZurichBT-RomanCondensed" w:cs="ZurichBT-RomanCondensed"/>
                <w:b w:val="false"/>
                <w:b w:val="false"/>
                <w:bCs w:val="false"/>
                <w:color w:val="000000"/>
                <w:sz w:val="22"/>
                <w:szCs w:val="22"/>
                <w:lang w:val="fr-FR" w:eastAsia="zxx" w:bidi="zxx"/>
              </w:rPr>
            </w:pPr>
            <w:r>
              <w:rPr>
                <w:rFonts w:eastAsia="ZurichBT-RomanCondensed" w:cs="ZurichBT-RomanCondensed" w:ascii="Arial" w:hAnsi="Arial"/>
                <w:b w:val="false"/>
                <w:bCs w:val="false"/>
                <w:color w:val="000000"/>
                <w:sz w:val="22"/>
                <w:szCs w:val="22"/>
                <w:lang w:val="fr-FR" w:eastAsia="zxx" w:bidi="zxx"/>
              </w:rPr>
              <w:t>-Fondateur ou animateur de plusieurs associations dans le domaine de l'humanitaire et de l'économie sociale.</w:t>
            </w:r>
          </w:p>
        </w:tc>
      </w:tr>
      <w:tr>
        <w:trPr/>
        <w:tc>
          <w:tcPr>
            <w:tcW w:w="322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 w:eastAsia="Arial-BoldMT" w:cs="Arial-BoldMT"/>
                <w:b/>
                <w:b/>
                <w:bCs/>
                <w:color w:val="000000"/>
                <w:sz w:val="22"/>
                <w:szCs w:val="22"/>
                <w:lang w:val="fr-FR" w:eastAsia="zxx" w:bidi="zxx"/>
              </w:rPr>
            </w:pPr>
            <w:r>
              <w:rPr>
                <w:rFonts w:eastAsia="Arial-BoldMT" w:cs="Arial-BoldMT" w:ascii="Arial" w:hAnsi="Arial"/>
                <w:b/>
                <w:bCs/>
                <w:color w:val="000000"/>
                <w:sz w:val="22"/>
                <w:szCs w:val="22"/>
                <w:lang w:val="fr-FR" w:eastAsia="zxx" w:bidi="zxx"/>
              </w:rPr>
              <w:t>3. Zone des relations</w:t>
            </w:r>
          </w:p>
        </w:tc>
        <w:tc>
          <w:tcPr>
            <w:tcW w:w="64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bidi w:val="0"/>
              <w:jc w:val="left"/>
              <w:rPr>
                <w:rFonts w:ascii="Arial" w:hAnsi="Arial"/>
                <w:sz w:val="22"/>
                <w:szCs w:val="22"/>
                <w:lang w:val="fr-FR" w:eastAsia="zxx" w:bidi="zxx"/>
              </w:rPr>
            </w:pPr>
            <w:r>
              <w:rPr>
                <w:rFonts w:ascii="Arial" w:hAnsi="Arial"/>
                <w:sz w:val="22"/>
                <w:szCs w:val="22"/>
                <w:lang w:val="fr-FR" w:eastAsia="zxx" w:bidi="zxx"/>
              </w:rPr>
            </w:r>
          </w:p>
        </w:tc>
      </w:tr>
      <w:tr>
        <w:trPr/>
        <w:tc>
          <w:tcPr>
            <w:tcW w:w="322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 w:eastAsia="ArialMT" w:cs="ArialMT"/>
                <w:color w:val="000000"/>
                <w:sz w:val="22"/>
                <w:szCs w:val="22"/>
                <w:lang w:val="fr-FR" w:eastAsia="zxx" w:bidi="zxx"/>
              </w:rPr>
            </w:pPr>
            <w:r>
              <w:rPr>
                <w:rFonts w:eastAsia="ArialMT" w:cs="ArialMT" w:ascii="Arial" w:hAnsi="Arial"/>
                <w:color w:val="000000"/>
                <w:sz w:val="22"/>
                <w:szCs w:val="22"/>
                <w:lang w:val="fr-FR" w:eastAsia="zxx" w:bidi="zxx"/>
              </w:rPr>
              <w:t>3.1. Collectivités, personnes ou familles associées</w:t>
            </w:r>
          </w:p>
        </w:tc>
        <w:tc>
          <w:tcPr>
            <w:tcW w:w="64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bidi w:val="0"/>
              <w:jc w:val="both"/>
              <w:rPr>
                <w:rFonts w:ascii="Arial" w:hAnsi="Arial"/>
                <w:sz w:val="22"/>
                <w:szCs w:val="22"/>
                <w:lang w:val="fr-FR" w:eastAsia="zxx" w:bidi="zxx"/>
              </w:rPr>
            </w:pPr>
            <w:r>
              <w:rPr>
                <w:rFonts w:ascii="Arial" w:hAnsi="Arial"/>
                <w:sz w:val="22"/>
                <w:szCs w:val="22"/>
                <w:lang w:val="fr-FR" w:eastAsia="zxx" w:bidi="zxx"/>
              </w:rPr>
              <w:t>Exemple</w:t>
            </w:r>
          </w:p>
          <w:p>
            <w:pPr>
              <w:pStyle w:val="Contenudetableau"/>
              <w:widowControl w:val="false"/>
              <w:bidi w:val="0"/>
              <w:jc w:val="both"/>
              <w:rPr>
                <w:rFonts w:ascii="Arial" w:hAnsi="Arial"/>
                <w:sz w:val="22"/>
                <w:szCs w:val="22"/>
                <w:lang w:val="fr-FR" w:eastAsia="zxx" w:bidi="zxx"/>
              </w:rPr>
            </w:pPr>
            <w:r>
              <w:rPr>
                <w:rFonts w:ascii="Arial" w:hAnsi="Arial"/>
                <w:sz w:val="22"/>
                <w:szCs w:val="22"/>
                <w:lang w:val="fr-FR" w:eastAsia="zxx" w:bidi="zxx"/>
              </w:rPr>
              <w:t>En raison de son engagement associatif et de ses mandats électoraux, Michel Durand a notamment été amené à côtoyer :</w:t>
            </w:r>
          </w:p>
          <w:p>
            <w:pPr>
              <w:pStyle w:val="Contenudetableau"/>
              <w:widowControl w:val="false"/>
              <w:bidi w:val="0"/>
              <w:jc w:val="left"/>
              <w:rPr>
                <w:rFonts w:ascii="Arial" w:hAnsi="Arial" w:eastAsia="ZurichBT-RomanCondensed" w:cs="ZurichBT-RomanCondensed"/>
                <w:b w:val="false"/>
                <w:b w:val="false"/>
                <w:bCs w:val="false"/>
                <w:color w:val="000000"/>
                <w:sz w:val="22"/>
                <w:szCs w:val="22"/>
                <w:lang w:val="fr-FR" w:eastAsia="zxx" w:bidi="zxx"/>
              </w:rPr>
            </w:pPr>
            <w:r>
              <w:rPr>
                <w:rFonts w:eastAsia="ZurichBT-RomanCondensed" w:cs="ZurichBT-RomanCondensed" w:ascii="Arial" w:hAnsi="Arial"/>
                <w:b w:val="false"/>
                <w:bCs w:val="false"/>
                <w:color w:val="000000"/>
                <w:sz w:val="22"/>
                <w:szCs w:val="22"/>
                <w:lang w:val="fr-FR" w:eastAsia="zxx" w:bidi="zxx"/>
              </w:rPr>
              <w:t>- La commune de Chambray-lès-Tours</w:t>
            </w:r>
          </w:p>
          <w:p>
            <w:pPr>
              <w:pStyle w:val="Contenudetableau"/>
              <w:widowControl w:val="false"/>
              <w:bidi w:val="0"/>
              <w:jc w:val="left"/>
              <w:rPr>
                <w:rFonts w:ascii="Arial" w:hAnsi="Arial" w:eastAsia="ZurichBT-RomanCondensed" w:cs="ZurichBT-RomanCondensed"/>
                <w:b w:val="false"/>
                <w:b w:val="false"/>
                <w:bCs w:val="false"/>
                <w:color w:val="000000"/>
                <w:sz w:val="22"/>
                <w:szCs w:val="22"/>
                <w:lang w:val="fr-FR" w:eastAsia="zxx" w:bidi="zxx"/>
              </w:rPr>
            </w:pPr>
            <w:r>
              <w:rPr>
                <w:rFonts w:eastAsia="ZurichBT-RomanCondensed" w:cs="ZurichBT-RomanCondensed" w:ascii="Arial" w:hAnsi="Arial"/>
                <w:b w:val="false"/>
                <w:bCs w:val="false"/>
                <w:color w:val="000000"/>
                <w:sz w:val="22"/>
                <w:szCs w:val="22"/>
                <w:lang w:val="fr-FR" w:eastAsia="zxx" w:bidi="zxx"/>
              </w:rPr>
              <w:t>- La Région Centre</w:t>
            </w:r>
          </w:p>
          <w:p>
            <w:pPr>
              <w:pStyle w:val="Contenudetableau"/>
              <w:widowControl w:val="false"/>
              <w:bidi w:val="0"/>
              <w:jc w:val="left"/>
              <w:rPr>
                <w:rFonts w:ascii="Arial" w:hAnsi="Arial" w:eastAsia="ZurichBT-RomanCondensed" w:cs="ZurichBT-RomanCondensed"/>
                <w:b w:val="false"/>
                <w:b w:val="false"/>
                <w:bCs w:val="false"/>
                <w:color w:val="000000"/>
                <w:sz w:val="22"/>
                <w:szCs w:val="22"/>
                <w:lang w:val="fr-FR" w:eastAsia="zxx" w:bidi="zxx"/>
              </w:rPr>
            </w:pPr>
            <w:r>
              <w:rPr>
                <w:rFonts w:eastAsia="ZurichBT-RomanCondensed" w:cs="ZurichBT-RomanCondensed" w:ascii="Arial" w:hAnsi="Arial"/>
                <w:b w:val="false"/>
                <w:bCs w:val="false"/>
                <w:color w:val="000000"/>
                <w:sz w:val="22"/>
                <w:szCs w:val="22"/>
                <w:lang w:val="fr-FR" w:eastAsia="zxx" w:bidi="zxx"/>
              </w:rPr>
              <w:t>- Loire Vivante Touraine</w:t>
            </w:r>
          </w:p>
          <w:p>
            <w:pPr>
              <w:pStyle w:val="Contenudetableau"/>
              <w:widowControl w:val="false"/>
              <w:bidi w:val="0"/>
              <w:jc w:val="left"/>
              <w:rPr>
                <w:rFonts w:ascii="Arial" w:hAnsi="Arial" w:eastAsia="ZurichBT-RomanCondensed" w:cs="ZurichBT-RomanCondensed"/>
                <w:b w:val="false"/>
                <w:b w:val="false"/>
                <w:bCs w:val="false"/>
                <w:color w:val="000000"/>
                <w:sz w:val="22"/>
                <w:szCs w:val="22"/>
                <w:lang w:val="fr-FR" w:eastAsia="zxx" w:bidi="zxx"/>
              </w:rPr>
            </w:pPr>
            <w:r>
              <w:rPr>
                <w:rFonts w:eastAsia="ZurichBT-RomanCondensed" w:cs="ZurichBT-RomanCondensed" w:ascii="Arial" w:hAnsi="Arial"/>
                <w:b w:val="false"/>
                <w:bCs w:val="false"/>
                <w:color w:val="000000"/>
                <w:sz w:val="22"/>
                <w:szCs w:val="22"/>
                <w:lang w:val="fr-FR" w:eastAsia="zxx" w:bidi="zxx"/>
              </w:rPr>
              <w:t>- La SEPANT</w:t>
            </w:r>
          </w:p>
        </w:tc>
      </w:tr>
      <w:tr>
        <w:trPr/>
        <w:tc>
          <w:tcPr>
            <w:tcW w:w="322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 w:eastAsia="Arial-BoldMT" w:cs="Arial-BoldMT"/>
                <w:b/>
                <w:b/>
                <w:bCs/>
                <w:color w:val="000000"/>
                <w:sz w:val="22"/>
                <w:szCs w:val="22"/>
                <w:lang w:val="fr-FR" w:eastAsia="zxx" w:bidi="zxx"/>
              </w:rPr>
            </w:pPr>
            <w:r>
              <w:rPr>
                <w:rFonts w:eastAsia="Arial-BoldMT" w:cs="Arial-BoldMT" w:ascii="Arial" w:hAnsi="Arial"/>
                <w:b/>
                <w:bCs/>
                <w:color w:val="000000"/>
                <w:sz w:val="22"/>
                <w:szCs w:val="22"/>
                <w:lang w:val="fr-FR" w:eastAsia="zxx" w:bidi="zxx"/>
              </w:rPr>
              <w:t>4. Zone du contrôle</w:t>
            </w:r>
          </w:p>
        </w:tc>
        <w:tc>
          <w:tcPr>
            <w:tcW w:w="64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bidi w:val="0"/>
              <w:jc w:val="left"/>
              <w:rPr>
                <w:rFonts w:ascii="Arial" w:hAnsi="Arial"/>
                <w:sz w:val="22"/>
                <w:szCs w:val="22"/>
                <w:lang w:val="fr-FR" w:eastAsia="zxx" w:bidi="zxx"/>
              </w:rPr>
            </w:pPr>
            <w:r>
              <w:rPr>
                <w:rFonts w:ascii="Arial" w:hAnsi="Arial"/>
                <w:sz w:val="22"/>
                <w:szCs w:val="22"/>
                <w:lang w:val="fr-FR" w:eastAsia="zxx" w:bidi="zxx"/>
              </w:rPr>
            </w:r>
          </w:p>
        </w:tc>
      </w:tr>
      <w:tr>
        <w:trPr/>
        <w:tc>
          <w:tcPr>
            <w:tcW w:w="322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 w:eastAsia="ArialMT" w:cs="ArialMT"/>
                <w:color w:val="000000"/>
                <w:sz w:val="22"/>
                <w:szCs w:val="22"/>
                <w:lang w:val="fr-FR" w:eastAsia="zxx" w:bidi="zxx"/>
              </w:rPr>
            </w:pPr>
            <w:r>
              <w:rPr>
                <w:rFonts w:eastAsia="ArialMT" w:cs="ArialMT" w:ascii="Arial" w:hAnsi="Arial"/>
                <w:color w:val="000000"/>
                <w:sz w:val="22"/>
                <w:szCs w:val="22"/>
                <w:lang w:val="fr-FR" w:eastAsia="zxx" w:bidi="zxx"/>
              </w:rPr>
              <w:t>4.1. Identification de la notice d'autorité</w:t>
            </w:r>
          </w:p>
        </w:tc>
        <w:tc>
          <w:tcPr>
            <w:tcW w:w="64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rpsdetexte"/>
              <w:widowControl w:val="false"/>
              <w:bidi w:val="0"/>
              <w:spacing w:before="0" w:after="140"/>
              <w:jc w:val="both"/>
              <w:rPr>
                <w:rFonts w:ascii="Arial" w:hAnsi="Arial" w:eastAsia="Arial-BoldMT" w:cs="Arial"/>
                <w:b w:val="false"/>
                <w:b w:val="false"/>
                <w:bCs w:val="false"/>
                <w:color w:val="000000"/>
                <w:sz w:val="22"/>
                <w:szCs w:val="22"/>
                <w:u w:val="none"/>
                <w:lang w:val="fr-FR" w:eastAsia="zxx" w:bidi="zxx"/>
              </w:rPr>
            </w:pPr>
            <w:r>
              <w:rPr>
                <w:rFonts w:eastAsia="Arial-BoldMT" w:cs="Arial" w:ascii="Arial" w:hAnsi="Arial"/>
                <w:b w:val="false"/>
                <w:bCs w:val="false"/>
                <w:color w:val="000000"/>
                <w:sz w:val="22"/>
                <w:szCs w:val="22"/>
                <w:u w:val="none"/>
                <w:lang w:val="fr-FR" w:eastAsia="zxx" w:bidi="zxx"/>
              </w:rPr>
              <w:t>Auteur : Association pour l'Histoire de la Protection de la Nature (AHPNE).</w:t>
            </w:r>
          </w:p>
        </w:tc>
      </w:tr>
      <w:tr>
        <w:trPr/>
        <w:tc>
          <w:tcPr>
            <w:tcW w:w="322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 w:eastAsia="ArialMT" w:cs="ArialMT"/>
                <w:color w:val="000000"/>
                <w:sz w:val="22"/>
                <w:szCs w:val="22"/>
                <w:lang w:val="fr-FR" w:eastAsia="zxx" w:bidi="zxx"/>
              </w:rPr>
            </w:pPr>
            <w:r>
              <w:rPr>
                <w:rFonts w:eastAsia="ArialMT" w:cs="ArialMT" w:ascii="Arial" w:hAnsi="Arial"/>
                <w:color w:val="000000"/>
                <w:sz w:val="22"/>
                <w:szCs w:val="22"/>
                <w:lang w:val="fr-FR" w:eastAsia="zxx" w:bidi="zxx"/>
              </w:rPr>
              <w:t>4.2. Règles ou conventions</w:t>
            </w:r>
          </w:p>
        </w:tc>
        <w:tc>
          <w:tcPr>
            <w:tcW w:w="64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 w:eastAsia="ArialMT" w:cs="ArialMT"/>
                <w:color w:val="000000"/>
                <w:sz w:val="22"/>
                <w:szCs w:val="22"/>
                <w:lang w:val="fr-FR" w:eastAsia="zxx" w:bidi="zxx"/>
              </w:rPr>
            </w:pPr>
            <w:r>
              <w:rPr>
                <w:rFonts w:eastAsia="ArialMT" w:cs="ArialMT" w:ascii="Arial" w:hAnsi="Arial"/>
                <w:color w:val="000000"/>
                <w:sz w:val="22"/>
                <w:szCs w:val="22"/>
                <w:lang w:val="fr-FR" w:eastAsia="zxx" w:bidi="zxx"/>
              </w:rPr>
              <w:t>ISAAR (CPF).</w:t>
            </w:r>
          </w:p>
        </w:tc>
      </w:tr>
      <w:tr>
        <w:trPr/>
        <w:tc>
          <w:tcPr>
            <w:tcW w:w="322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 w:eastAsia="ArialMT" w:cs="ArialMT"/>
                <w:color w:val="000000"/>
                <w:sz w:val="22"/>
                <w:szCs w:val="22"/>
                <w:lang w:val="fr-FR" w:eastAsia="zxx" w:bidi="zxx"/>
              </w:rPr>
            </w:pPr>
            <w:r>
              <w:rPr>
                <w:rFonts w:eastAsia="ArialMT" w:cs="ArialMT" w:ascii="Arial" w:hAnsi="Arial"/>
                <w:color w:val="000000"/>
                <w:sz w:val="22"/>
                <w:szCs w:val="22"/>
                <w:lang w:val="fr-FR" w:eastAsia="zxx" w:bidi="zxx"/>
              </w:rPr>
              <w:t>4.6. Dates de création, de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Arial" w:hAnsi="Arial" w:eastAsia="ArialMT" w:cs="ArialMT"/>
                <w:color w:val="000000"/>
                <w:sz w:val="22"/>
                <w:szCs w:val="22"/>
                <w:lang w:val="fr-FR" w:eastAsia="zxx" w:bidi="zxx"/>
              </w:rPr>
            </w:pPr>
            <w:r>
              <w:rPr>
                <w:rFonts w:eastAsia="ArialMT" w:cs="ArialMT" w:ascii="Arial" w:hAnsi="Arial"/>
                <w:color w:val="000000"/>
                <w:sz w:val="22"/>
                <w:szCs w:val="22"/>
                <w:lang w:val="fr-FR" w:eastAsia="zxx" w:bidi="zxx"/>
              </w:rPr>
              <w:t>révision ou de dissolution</w:t>
            </w:r>
          </w:p>
        </w:tc>
        <w:tc>
          <w:tcPr>
            <w:tcW w:w="64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bidi w:val="0"/>
              <w:jc w:val="left"/>
              <w:rPr>
                <w:rFonts w:ascii="Arial" w:hAnsi="Arial"/>
                <w:sz w:val="22"/>
                <w:szCs w:val="22"/>
                <w:lang w:val="fr-FR" w:eastAsia="zxx" w:bidi="zxx"/>
              </w:rPr>
            </w:pPr>
            <w:r>
              <w:rPr>
                <w:rFonts w:ascii="Arial" w:hAnsi="Arial"/>
                <w:sz w:val="22"/>
                <w:szCs w:val="22"/>
                <w:lang w:val="fr-FR" w:eastAsia="zxx" w:bidi="zxx"/>
              </w:rPr>
              <w:t>Date de réalisation de l’inventaire</w:t>
            </w:r>
          </w:p>
        </w:tc>
      </w:tr>
      <w:tr>
        <w:trPr/>
        <w:tc>
          <w:tcPr>
            <w:tcW w:w="322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 w:eastAsia="ArialMT" w:cs="ArialMT"/>
                <w:color w:val="000000"/>
                <w:sz w:val="22"/>
                <w:szCs w:val="22"/>
                <w:lang w:val="fr-FR" w:eastAsia="zxx" w:bidi="zxx"/>
              </w:rPr>
            </w:pPr>
            <w:r>
              <w:rPr>
                <w:rFonts w:eastAsia="ArialMT" w:cs="ArialMT" w:ascii="Arial" w:hAnsi="Arial"/>
                <w:color w:val="000000"/>
                <w:sz w:val="22"/>
                <w:szCs w:val="22"/>
                <w:lang w:val="fr-FR" w:eastAsia="zxx" w:bidi="zxx"/>
              </w:rPr>
              <w:t>4.7. Langue(s) et écriture(s)</w:t>
            </w:r>
          </w:p>
        </w:tc>
        <w:tc>
          <w:tcPr>
            <w:tcW w:w="64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 w:eastAsia="ArialMT" w:cs="ArialMT"/>
                <w:color w:val="000000"/>
                <w:sz w:val="22"/>
                <w:szCs w:val="22"/>
                <w:lang w:val="fr-FR" w:eastAsia="zxx" w:bidi="zxx"/>
              </w:rPr>
            </w:pPr>
            <w:r>
              <w:rPr>
                <w:rFonts w:eastAsia="ArialMT" w:cs="ArialMT" w:ascii="Arial" w:hAnsi="Arial"/>
                <w:color w:val="000000"/>
                <w:sz w:val="22"/>
                <w:szCs w:val="22"/>
                <w:lang w:val="fr-FR" w:eastAsia="zxx" w:bidi="zxx"/>
              </w:rPr>
              <w:t>Français.</w:t>
            </w:r>
          </w:p>
        </w:tc>
      </w:tr>
      <w:tr>
        <w:trPr/>
        <w:tc>
          <w:tcPr>
            <w:tcW w:w="322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 w:eastAsia="ArialMT" w:cs="ArialMT"/>
                <w:color w:val="000000"/>
                <w:sz w:val="22"/>
                <w:szCs w:val="22"/>
                <w:lang w:val="fr-FR" w:eastAsia="zxx" w:bidi="zxx"/>
              </w:rPr>
            </w:pPr>
            <w:r>
              <w:rPr>
                <w:rFonts w:eastAsia="ArialMT" w:cs="ArialMT" w:ascii="Arial" w:hAnsi="Arial"/>
                <w:color w:val="000000"/>
                <w:sz w:val="22"/>
                <w:szCs w:val="22"/>
                <w:lang w:val="fr-FR" w:eastAsia="zxx" w:bidi="zxx"/>
              </w:rPr>
              <w:t>4.8. Sources</w:t>
            </w:r>
          </w:p>
        </w:tc>
        <w:tc>
          <w:tcPr>
            <w:tcW w:w="64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bidi w:val="0"/>
              <w:jc w:val="left"/>
              <w:rPr>
                <w:rFonts w:ascii="Arial" w:hAnsi="Arial"/>
                <w:sz w:val="22"/>
                <w:szCs w:val="22"/>
                <w:lang w:val="fr-FR" w:eastAsia="zxx" w:bidi="zxx"/>
              </w:rPr>
            </w:pPr>
            <w:r>
              <w:rPr>
                <w:rFonts w:ascii="Arial" w:hAnsi="Arial"/>
                <w:sz w:val="22"/>
                <w:szCs w:val="22"/>
                <w:lang w:val="fr-FR" w:eastAsia="zxx" w:bidi="zxx"/>
              </w:rPr>
              <w:t>Exemple</w:t>
            </w:r>
          </w:p>
          <w:p>
            <w:pPr>
              <w:pStyle w:val="Contenudetableau"/>
              <w:widowControl w:val="false"/>
              <w:bidi w:val="0"/>
              <w:jc w:val="left"/>
              <w:rPr>
                <w:rFonts w:ascii="Arial" w:hAnsi="Arial"/>
                <w:sz w:val="22"/>
                <w:szCs w:val="22"/>
                <w:lang w:val="fr-FR" w:eastAsia="zxx" w:bidi="zxx"/>
              </w:rPr>
            </w:pPr>
            <w:r>
              <w:rPr>
                <w:rFonts w:ascii="Arial" w:hAnsi="Arial"/>
                <w:sz w:val="22"/>
                <w:szCs w:val="22"/>
                <w:lang w:val="fr-FR" w:eastAsia="zxx" w:bidi="zxx"/>
              </w:rPr>
              <w:t>Pierre Richard, Président de la SEPANT.</w:t>
            </w:r>
          </w:p>
          <w:p>
            <w:pPr>
              <w:pStyle w:val="Contenudetableau"/>
              <w:widowControl w:val="false"/>
              <w:bidi w:val="0"/>
              <w:jc w:val="left"/>
              <w:rPr>
                <w:rFonts w:ascii="Arial" w:hAnsi="Arial"/>
                <w:sz w:val="22"/>
                <w:szCs w:val="22"/>
                <w:lang w:val="fr-FR" w:eastAsia="zxx" w:bidi="zxx"/>
              </w:rPr>
            </w:pPr>
            <w:r>
              <w:rPr>
                <w:rFonts w:ascii="Arial" w:hAnsi="Arial"/>
                <w:sz w:val="22"/>
                <w:szCs w:val="22"/>
                <w:lang w:val="fr-FR" w:eastAsia="zxx" w:bidi="zxx"/>
              </w:rPr>
              <w:t>Dominique Boutin, Secrétaire de la SEPANT.</w:t>
            </w:r>
          </w:p>
          <w:p>
            <w:pPr>
              <w:pStyle w:val="Contenudetableau"/>
              <w:widowControl w:val="false"/>
              <w:bidi w:val="0"/>
              <w:jc w:val="both"/>
              <w:rPr>
                <w:rFonts w:ascii="Arial" w:hAnsi="Arial"/>
                <w:sz w:val="22"/>
                <w:szCs w:val="22"/>
                <w:shd w:fill="auto" w:val="clear"/>
                <w:lang w:val="fr-FR" w:eastAsia="zxx" w:bidi="zxx"/>
              </w:rPr>
            </w:pPr>
            <w:r>
              <w:rPr>
                <w:rFonts w:ascii="Arial" w:hAnsi="Arial"/>
                <w:sz w:val="22"/>
                <w:szCs w:val="22"/>
                <w:shd w:fill="auto" w:val="clear"/>
                <w:lang w:val="fr-FR" w:eastAsia="zxx" w:bidi="zxx"/>
              </w:rPr>
              <w:t>DVD des 50 ans de la SEPANT « Un demi-siècle d'engagement pour la protection de l'environnement en Touraine : Récit d'une histoire humaine et associative ».</w:t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lang w:val="fr-FR" w:eastAsia="zxx" w:bidi="zxx"/>
        </w:rPr>
      </w:pPr>
      <w:r>
        <w:rPr>
          <w:rFonts w:ascii="Arial" w:hAnsi="Arial"/>
          <w:lang w:val="fr-FR" w:eastAsia="zxx" w:bidi="zxx"/>
        </w:rPr>
      </w:r>
    </w:p>
    <w:p>
      <w:pPr>
        <w:pStyle w:val="Normal"/>
        <w:bidi w:val="0"/>
        <w:jc w:val="left"/>
        <w:rPr>
          <w:rFonts w:ascii="Arial" w:hAnsi="Arial"/>
          <w:lang w:val="fr-FR" w:eastAsia="zxx" w:bidi="zxx"/>
        </w:rPr>
      </w:pPr>
      <w:r>
        <w:rPr>
          <w:rFonts w:ascii="Arial" w:hAnsi="Arial"/>
          <w:lang w:val="fr-FR" w:eastAsia="zxx" w:bidi="zxx"/>
        </w:rPr>
      </w:r>
    </w:p>
    <w:p>
      <w:pPr>
        <w:pStyle w:val="Normal"/>
        <w:bidi w:val="0"/>
        <w:jc w:val="left"/>
        <w:rPr>
          <w:rFonts w:ascii="Arial" w:hAnsi="Arial" w:eastAsia="Arial-ItalicMT" w:cs="Arial-ItalicMT"/>
          <w:i/>
          <w:i/>
          <w:iCs/>
          <w:color w:val="000000"/>
          <w:sz w:val="22"/>
          <w:szCs w:val="22"/>
          <w:lang w:val="fr-FR" w:eastAsia="zxx" w:bidi="zxx"/>
        </w:rPr>
      </w:pPr>
      <w:r>
        <w:rPr>
          <w:rFonts w:eastAsia="Arial-ItalicMT" w:cs="Arial-ItalicMT" w:ascii="Arial" w:hAnsi="Arial"/>
          <w:i/>
          <w:iCs/>
          <w:color w:val="000000"/>
          <w:sz w:val="22"/>
          <w:szCs w:val="22"/>
          <w:lang w:val="fr-FR" w:eastAsia="zxx" w:bidi="zxx"/>
        </w:rPr>
      </w:r>
    </w:p>
    <w:p>
      <w:pPr>
        <w:pStyle w:val="Normal"/>
        <w:bidi w:val="0"/>
        <w:jc w:val="left"/>
        <w:rPr>
          <w:rFonts w:ascii="Arial" w:hAnsi="Arial" w:eastAsia="Arial-ItalicMT" w:cs="Arial-ItalicMT"/>
          <w:i/>
          <w:i/>
          <w:iCs/>
          <w:color w:val="000000"/>
          <w:sz w:val="22"/>
          <w:szCs w:val="22"/>
          <w:lang w:val="fr-FR" w:eastAsia="zxx" w:bidi="zxx"/>
        </w:rPr>
      </w:pPr>
      <w:r>
        <w:rPr>
          <w:rFonts w:eastAsia="Arial-ItalicMT" w:cs="Arial-ItalicMT" w:ascii="Arial" w:hAnsi="Arial"/>
          <w:i/>
          <w:iCs/>
          <w:color w:val="000000"/>
          <w:sz w:val="22"/>
          <w:szCs w:val="22"/>
          <w:lang w:val="fr-FR" w:eastAsia="zxx" w:bidi="zxx"/>
        </w:rPr>
      </w:r>
    </w:p>
    <w:p>
      <w:pPr>
        <w:pStyle w:val="Normal"/>
        <w:bidi w:val="0"/>
        <w:jc w:val="left"/>
        <w:rPr>
          <w:rFonts w:ascii="Arial" w:hAnsi="Arial" w:eastAsia="Arial-BoldMT" w:cs="Arial-BoldMT"/>
          <w:b/>
          <w:b/>
          <w:bCs/>
          <w:color w:val="000000"/>
          <w:sz w:val="24"/>
          <w:szCs w:val="24"/>
          <w:lang w:val="fr-FR" w:eastAsia="zxx" w:bidi="zxx"/>
        </w:rPr>
      </w:pPr>
      <w:r>
        <w:rPr>
          <w:rFonts w:eastAsia="Arial-BoldMT" w:cs="Arial-BoldMT" w:ascii="Arial" w:hAnsi="Arial"/>
          <w:b/>
          <w:bCs/>
          <w:color w:val="000000"/>
          <w:sz w:val="24"/>
          <w:szCs w:val="24"/>
          <w:lang w:val="fr-FR" w:eastAsia="zxx" w:bidi="zxx"/>
        </w:rPr>
        <w:t>Présentation du contenu conservé par Prénom Nom:</w:t>
      </w:r>
    </w:p>
    <w:p>
      <w:pPr>
        <w:pStyle w:val="Normal"/>
        <w:bidi w:val="0"/>
        <w:jc w:val="left"/>
        <w:rPr>
          <w:rFonts w:ascii="Arial" w:hAnsi="Arial" w:eastAsia="Arial-BoldMT" w:cs="Arial-BoldMT"/>
          <w:b w:val="false"/>
          <w:b w:val="false"/>
          <w:bCs w:val="false"/>
          <w:color w:val="000000"/>
          <w:sz w:val="22"/>
          <w:szCs w:val="22"/>
          <w:lang w:val="fr-FR" w:eastAsia="zxx" w:bidi="zxx"/>
        </w:rPr>
      </w:pPr>
      <w:r>
        <w:rPr>
          <w:rFonts w:eastAsia="Arial-BoldMT" w:cs="Arial-BoldMT" w:ascii="Arial" w:hAnsi="Arial"/>
          <w:b w:val="false"/>
          <w:bCs w:val="false"/>
          <w:color w:val="000000"/>
          <w:sz w:val="22"/>
          <w:szCs w:val="22"/>
          <w:lang w:val="fr-FR" w:eastAsia="zxx" w:bidi="zxx"/>
        </w:rPr>
      </w:r>
    </w:p>
    <w:p>
      <w:pPr>
        <w:pStyle w:val="Normal"/>
        <w:bidi w:val="0"/>
        <w:jc w:val="both"/>
        <w:rPr>
          <w:rFonts w:ascii="Arial" w:hAnsi="Arial" w:eastAsia="Arial-BoldMT" w:cs="Arial-BoldMT"/>
          <w:b w:val="false"/>
          <w:b w:val="false"/>
          <w:bCs w:val="false"/>
          <w:color w:val="000000"/>
          <w:sz w:val="22"/>
          <w:szCs w:val="22"/>
          <w:lang w:val="fr-FR" w:eastAsia="zxx" w:bidi="zxx"/>
        </w:rPr>
      </w:pPr>
      <w:r>
        <w:rPr>
          <w:rFonts w:eastAsia="Arial-BoldMT" w:cs="Arial-BoldMT" w:ascii="Arial" w:hAnsi="Arial"/>
          <w:b w:val="false"/>
          <w:bCs w:val="false"/>
          <w:color w:val="000000"/>
          <w:sz w:val="22"/>
          <w:szCs w:val="22"/>
          <w:lang w:val="fr-FR" w:eastAsia="zxx" w:bidi="zxx"/>
        </w:rPr>
        <w:t>Fonds relatif à ses fonctions à dans telle association</w:t>
      </w:r>
    </w:p>
    <w:p>
      <w:pPr>
        <w:pStyle w:val="Normal"/>
        <w:bidi w:val="0"/>
        <w:jc w:val="left"/>
        <w:rPr>
          <w:rFonts w:ascii="Arial" w:hAnsi="Arial" w:eastAsia="Arial-BoldMT" w:cs="Arial-BoldMT"/>
          <w:b w:val="false"/>
          <w:b w:val="false"/>
          <w:bCs w:val="false"/>
          <w:color w:val="000000"/>
          <w:sz w:val="22"/>
          <w:szCs w:val="22"/>
          <w:lang w:val="fr-FR" w:eastAsia="zxx" w:bidi="zxx"/>
        </w:rPr>
      </w:pPr>
      <w:r>
        <w:rPr>
          <w:rFonts w:eastAsia="Arial-BoldMT" w:cs="Arial-BoldMT" w:ascii="Arial" w:hAnsi="Arial"/>
          <w:b w:val="false"/>
          <w:bCs w:val="false"/>
          <w:color w:val="000000"/>
          <w:sz w:val="22"/>
          <w:szCs w:val="22"/>
          <w:lang w:val="fr-FR" w:eastAsia="zxx" w:bidi="zxx"/>
        </w:rPr>
      </w:r>
    </w:p>
    <w:p>
      <w:pPr>
        <w:pStyle w:val="Normal"/>
        <w:bidi w:val="0"/>
        <w:jc w:val="both"/>
        <w:rPr>
          <w:rFonts w:ascii="Arial" w:hAnsi="Arial" w:eastAsia="Arial-BoldMT" w:cs="Arial-BoldMT"/>
          <w:b w:val="false"/>
          <w:b w:val="false"/>
          <w:bCs w:val="false"/>
          <w:color w:val="000000"/>
          <w:sz w:val="22"/>
          <w:szCs w:val="22"/>
          <w:lang w:val="fr-FR" w:eastAsia="zxx" w:bidi="zxx"/>
        </w:rPr>
      </w:pPr>
      <w:r>
        <w:rPr>
          <w:rFonts w:eastAsia="Arial-BoldMT" w:cs="Arial-BoldMT" w:ascii="Arial" w:hAnsi="Arial"/>
          <w:b w:val="false"/>
          <w:bCs w:val="false"/>
          <w:color w:val="000000"/>
          <w:sz w:val="22"/>
          <w:szCs w:val="22"/>
          <w:lang w:val="fr-FR" w:eastAsia="zxx" w:bidi="zxx"/>
        </w:rPr>
        <w:t xml:space="preserve">Fonds relatif aux travaux de recherche </w:t>
      </w:r>
    </w:p>
    <w:p>
      <w:pPr>
        <w:pStyle w:val="Normal"/>
        <w:bidi w:val="0"/>
        <w:jc w:val="left"/>
        <w:rPr>
          <w:rFonts w:ascii="Arial" w:hAnsi="Arial" w:eastAsia="Arial-BoldMT" w:cs="Arial-BoldMT"/>
          <w:b w:val="false"/>
          <w:b w:val="false"/>
          <w:bCs w:val="false"/>
          <w:color w:val="000000"/>
          <w:sz w:val="22"/>
          <w:szCs w:val="22"/>
          <w:lang w:val="fr-FR" w:eastAsia="zxx" w:bidi="zxx"/>
        </w:rPr>
      </w:pPr>
      <w:r>
        <w:rPr>
          <w:rFonts w:eastAsia="Arial-BoldMT" w:cs="Arial-BoldMT" w:ascii="Arial" w:hAnsi="Arial"/>
          <w:b w:val="false"/>
          <w:bCs w:val="false"/>
          <w:color w:val="000000"/>
          <w:sz w:val="22"/>
          <w:szCs w:val="22"/>
          <w:lang w:val="fr-FR" w:eastAsia="zxx" w:bidi="zxx"/>
        </w:rPr>
      </w:r>
    </w:p>
    <w:p>
      <w:pPr>
        <w:pStyle w:val="Normal"/>
        <w:bidi w:val="0"/>
        <w:jc w:val="both"/>
        <w:rPr>
          <w:rFonts w:ascii="Arial" w:hAnsi="Arial" w:eastAsia="Arial-BoldMT" w:cs="Arial-BoldMT"/>
          <w:b w:val="false"/>
          <w:b w:val="false"/>
          <w:bCs w:val="false"/>
          <w:color w:val="000000"/>
          <w:sz w:val="22"/>
          <w:szCs w:val="22"/>
          <w:lang w:val="fr-FR" w:eastAsia="zxx" w:bidi="zxx"/>
        </w:rPr>
      </w:pPr>
      <w:r>
        <w:rPr>
          <w:rFonts w:eastAsia="Arial-BoldMT" w:cs="Arial-BoldMT" w:ascii="Arial" w:hAnsi="Arial"/>
          <w:b w:val="false"/>
          <w:bCs w:val="false"/>
          <w:color w:val="000000"/>
          <w:sz w:val="22"/>
          <w:szCs w:val="22"/>
          <w:lang w:val="fr-FR" w:eastAsia="zxx" w:bidi="zxx"/>
        </w:rPr>
        <w:t xml:space="preserve">Interventions de Prénom dans le </w:t>
      </w:r>
      <w:r>
        <w:rPr>
          <w:rFonts w:eastAsia="Arial-BoldMT" w:cs="Arial-BoldMT" w:ascii="Arial" w:hAnsi="Arial"/>
          <w:b w:val="false"/>
          <w:bCs w:val="false"/>
          <w:color w:val="000000"/>
          <w:sz w:val="22"/>
          <w:szCs w:val="22"/>
          <w:shd w:fill="auto" w:val="clear"/>
          <w:lang w:val="fr-FR" w:eastAsia="zxx" w:bidi="zxx"/>
        </w:rPr>
        <w:t>DVD retraçant xxxxxx</w:t>
      </w:r>
    </w:p>
    <w:p>
      <w:pPr>
        <w:pStyle w:val="Normal"/>
        <w:bidi w:val="0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bidi w:val="0"/>
        <w:jc w:val="both"/>
        <w:rPr>
          <w:rFonts w:ascii="Arial" w:hAnsi="Arial" w:eastAsia="Arial-BoldMT" w:cs="Arial-BoldMT"/>
          <w:b w:val="false"/>
          <w:b w:val="false"/>
          <w:bCs w:val="false"/>
          <w:color w:val="000000"/>
          <w:sz w:val="22"/>
          <w:szCs w:val="22"/>
          <w:u w:val="single"/>
          <w:lang w:val="fr-FR" w:eastAsia="zxx" w:bidi="zxx"/>
        </w:rPr>
      </w:pPr>
      <w:r>
        <w:rPr>
          <w:rFonts w:eastAsia="Arial-BoldMT" w:cs="Arial-BoldMT" w:ascii="Arial" w:hAnsi="Arial"/>
          <w:b w:val="false"/>
          <w:bCs w:val="false"/>
          <w:color w:val="000000"/>
          <w:sz w:val="22"/>
          <w:szCs w:val="22"/>
          <w:u w:val="single"/>
          <w:shd w:fill="auto" w:val="clear"/>
          <w:lang w:val="fr-FR" w:eastAsia="zxx" w:bidi="zxx"/>
        </w:rPr>
        <w:t>Varia</w:t>
      </w:r>
    </w:p>
    <w:p>
      <w:pPr>
        <w:pStyle w:val="Normal"/>
        <w:bidi w:val="0"/>
        <w:jc w:val="both"/>
        <w:rPr>
          <w:rFonts w:ascii="Arial" w:hAnsi="Arial" w:eastAsia="Arial-BoldMT" w:cs="Arial-BoldMT"/>
          <w:b w:val="false"/>
          <w:b w:val="false"/>
          <w:bCs w:val="false"/>
          <w:color w:val="000000"/>
          <w:sz w:val="22"/>
          <w:szCs w:val="22"/>
          <w:lang w:val="fr-FR" w:eastAsia="zxx" w:bidi="zxx"/>
        </w:rPr>
      </w:pPr>
      <w:r>
        <w:rPr>
          <w:rFonts w:eastAsia="Arial-BoldMT" w:cs="Arial-BoldMT" w:ascii="Arial" w:hAnsi="Arial"/>
          <w:b w:val="false"/>
          <w:bCs w:val="false"/>
          <w:color w:val="000000"/>
          <w:sz w:val="22"/>
          <w:szCs w:val="22"/>
          <w:lang w:val="fr-FR" w:eastAsia="zxx" w:bidi="zxx"/>
        </w:rPr>
        <w:t>x affiches</w:t>
      </w:r>
    </w:p>
    <w:p>
      <w:pPr>
        <w:pStyle w:val="Normal"/>
        <w:bidi w:val="0"/>
        <w:jc w:val="both"/>
        <w:rPr>
          <w:rFonts w:ascii="Arial" w:hAnsi="Arial" w:eastAsia="Arial-BoldMT" w:cs="Arial-BoldMT"/>
          <w:b w:val="false"/>
          <w:b w:val="false"/>
          <w:bCs w:val="false"/>
          <w:color w:val="000000"/>
          <w:sz w:val="22"/>
          <w:szCs w:val="22"/>
          <w:lang w:val="fr-FR" w:eastAsia="zxx" w:bidi="zxx"/>
        </w:rPr>
      </w:pPr>
      <w:r>
        <w:rPr>
          <w:rFonts w:eastAsia="Arial-BoldMT" w:cs="Arial-BoldMT" w:ascii="Arial" w:hAnsi="Arial"/>
          <w:b w:val="false"/>
          <w:bCs w:val="false"/>
          <w:color w:val="000000"/>
          <w:sz w:val="22"/>
          <w:szCs w:val="22"/>
          <w:lang w:val="fr-FR" w:eastAsia="zxx" w:bidi="zxx"/>
        </w:rPr>
        <w:t>x vidéos</w:t>
      </w:r>
    </w:p>
    <w:p>
      <w:pPr>
        <w:pStyle w:val="Normal"/>
        <w:bidi w:val="0"/>
        <w:jc w:val="both"/>
        <w:rPr>
          <w:rFonts w:ascii="Arial" w:hAnsi="Arial" w:eastAsia="Arial-BoldMT" w:cs="Arial-BoldMT"/>
          <w:b w:val="false"/>
          <w:b w:val="false"/>
          <w:bCs w:val="false"/>
          <w:color w:val="000000"/>
          <w:sz w:val="22"/>
          <w:szCs w:val="22"/>
          <w:lang w:val="fr-FR" w:eastAsia="zxx" w:bidi="zxx"/>
        </w:rPr>
      </w:pPr>
      <w:r>
        <w:rPr>
          <w:rFonts w:eastAsia="Arial-BoldMT" w:cs="Arial-BoldMT" w:ascii="Arial" w:hAnsi="Arial"/>
          <w:b w:val="false"/>
          <w:bCs w:val="false"/>
          <w:color w:val="000000"/>
          <w:sz w:val="22"/>
          <w:szCs w:val="22"/>
          <w:lang w:val="fr-FR" w:eastAsia="zxx" w:bidi="zxx"/>
        </w:rPr>
        <w:t>ouvrages : titre, auteur, date</w:t>
      </w:r>
    </w:p>
    <w:p>
      <w:pPr>
        <w:pStyle w:val="Normal"/>
        <w:bidi w:val="0"/>
        <w:jc w:val="left"/>
        <w:rPr>
          <w:rFonts w:ascii="Arial" w:hAnsi="Arial" w:eastAsia="Arial-BoldMT" w:cs="Arial-BoldMT"/>
          <w:b w:val="false"/>
          <w:b w:val="false"/>
          <w:bCs w:val="false"/>
          <w:color w:val="000000"/>
          <w:sz w:val="22"/>
          <w:szCs w:val="22"/>
          <w:lang w:val="fr-FR" w:eastAsia="zxx" w:bidi="zxx"/>
        </w:rPr>
      </w:pPr>
      <w:r>
        <w:rPr>
          <w:rFonts w:eastAsia="Arial-BoldMT" w:cs="Arial-BoldMT" w:ascii="Arial" w:hAnsi="Arial"/>
          <w:b w:val="false"/>
          <w:bCs w:val="false"/>
          <w:color w:val="000000"/>
          <w:sz w:val="22"/>
          <w:szCs w:val="22"/>
          <w:lang w:val="fr-FR" w:eastAsia="zxx" w:bidi="zxx"/>
        </w:rPr>
      </w:r>
    </w:p>
    <w:tbl>
      <w:tblPr>
        <w:tblW w:w="5000" w:type="pct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112"/>
        <w:gridCol w:w="6525"/>
      </w:tblGrid>
      <w:tr>
        <w:trPr/>
        <w:tc>
          <w:tcPr>
            <w:tcW w:w="3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119"/>
              <w:jc w:val="left"/>
              <w:rPr>
                <w:rFonts w:ascii="Arial" w:hAnsi="Arial" w:eastAsia="Arial-BoldMT" w:cs="Arial-BoldMT"/>
                <w:b/>
                <w:b/>
                <w:bCs/>
                <w:color w:val="000000"/>
                <w:sz w:val="22"/>
                <w:szCs w:val="22"/>
                <w:lang w:val="fr-FR" w:eastAsia="zxx" w:bidi="zxx"/>
              </w:rPr>
            </w:pPr>
            <w:r>
              <w:rPr>
                <w:rFonts w:eastAsia="Arial-BoldMT" w:cs="Arial-BoldMT" w:ascii="Arial" w:hAnsi="Arial"/>
                <w:b/>
                <w:bCs/>
                <w:color w:val="000000"/>
                <w:sz w:val="22"/>
                <w:szCs w:val="22"/>
                <w:lang w:val="fr-FR" w:eastAsia="zxx" w:bidi="zxx"/>
              </w:rPr>
              <w:t>Dates extrêmes</w:t>
            </w:r>
          </w:p>
        </w:tc>
        <w:tc>
          <w:tcPr>
            <w:tcW w:w="6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119"/>
              <w:jc w:val="left"/>
              <w:rPr>
                <w:rFonts w:ascii="Arial" w:hAnsi="Arial" w:eastAsia="Arial-BoldMT" w:cs="Arial-BoldMT"/>
                <w:b w:val="false"/>
                <w:b w:val="false"/>
                <w:bCs w:val="false"/>
                <w:color w:val="000000"/>
                <w:sz w:val="22"/>
                <w:szCs w:val="22"/>
                <w:lang w:val="fr-FR" w:eastAsia="zxx" w:bidi="zxx"/>
              </w:rPr>
            </w:pPr>
            <w:r>
              <w:rPr>
                <w:rFonts w:eastAsia="Arial-BoldMT" w:cs="Arial-BoldMT" w:ascii="Arial" w:hAnsi="Arial"/>
                <w:b w:val="false"/>
                <w:bCs w:val="false"/>
                <w:color w:val="000000"/>
                <w:sz w:val="22"/>
                <w:szCs w:val="22"/>
                <w:lang w:val="fr-FR" w:eastAsia="zxx" w:bidi="zxx"/>
              </w:rPr>
              <w:t>exemple vers décennie 1990 - 2017</w:t>
            </w:r>
          </w:p>
        </w:tc>
      </w:tr>
      <w:tr>
        <w:trPr/>
        <w:tc>
          <w:tcPr>
            <w:tcW w:w="311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rpsdetexte"/>
              <w:widowControl w:val="false"/>
              <w:bidi w:val="0"/>
              <w:spacing w:before="0" w:after="119"/>
              <w:jc w:val="left"/>
              <w:rPr>
                <w:rFonts w:ascii="Arial" w:hAnsi="Arial" w:eastAsia="Arial-BoldMT" w:cs="Arial-BoldMT"/>
                <w:sz w:val="22"/>
                <w:szCs w:val="22"/>
              </w:rPr>
            </w:pPr>
            <w:r>
              <w:rPr>
                <w:rStyle w:val="Strong"/>
                <w:rFonts w:eastAsia="Arial-BoldMT" w:cs="Arial" w:ascii="Arial" w:hAnsi="Arial"/>
                <w:b/>
                <w:bCs/>
                <w:sz w:val="22"/>
                <w:szCs w:val="22"/>
                <w:lang w:val="fr-FR" w:eastAsia="zxx" w:bidi="zxx"/>
              </w:rPr>
              <w:t>Métrage linéaire conservé</w:t>
            </w:r>
          </w:p>
        </w:tc>
        <w:tc>
          <w:tcPr>
            <w:tcW w:w="65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rpsdetexte"/>
              <w:widowControl w:val="false"/>
              <w:bidi w:val="0"/>
              <w:spacing w:before="0" w:after="119"/>
              <w:jc w:val="left"/>
              <w:rPr>
                <w:rFonts w:ascii="Arial" w:hAnsi="Arial" w:eastAsia="Arial-BoldMT" w:cs="Arial"/>
                <w:sz w:val="22"/>
                <w:szCs w:val="22"/>
                <w:lang w:val="fr-FR" w:eastAsia="zxx" w:bidi="zxx"/>
              </w:rPr>
            </w:pPr>
            <w:r>
              <w:rPr>
                <w:rFonts w:eastAsia="Arial-BoldMT" w:cs="Arial" w:ascii="Arial" w:hAnsi="Arial"/>
                <w:sz w:val="22"/>
                <w:szCs w:val="22"/>
                <w:lang w:val="fr-FR" w:eastAsia="zxx" w:bidi="zxx"/>
              </w:rPr>
              <w:t>Environ x ml (1 ml équivaut à 10 boîtes d’archives ou 10 gros dossiers à sangles</w:t>
            </w:r>
          </w:p>
        </w:tc>
      </w:tr>
      <w:tr>
        <w:trPr/>
        <w:tc>
          <w:tcPr>
            <w:tcW w:w="311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rpsdetexte"/>
              <w:widowControl w:val="false"/>
              <w:bidi w:val="0"/>
              <w:spacing w:before="0" w:after="120"/>
              <w:jc w:val="left"/>
              <w:rPr>
                <w:rFonts w:ascii="Arial" w:hAnsi="Arial" w:eastAsia="Arial-BoldMT" w:cs="Arial"/>
                <w:b/>
                <w:b/>
                <w:bCs/>
                <w:sz w:val="22"/>
                <w:szCs w:val="22"/>
                <w:lang w:val="fr-FR" w:eastAsia="zxx" w:bidi="zxx"/>
              </w:rPr>
            </w:pPr>
            <w:r>
              <w:rPr>
                <w:rFonts w:eastAsia="Arial-BoldMT" w:cs="Arial" w:ascii="Arial" w:hAnsi="Arial"/>
                <w:b/>
                <w:bCs/>
                <w:sz w:val="22"/>
                <w:szCs w:val="22"/>
                <w:lang w:val="fr-FR" w:eastAsia="zxx" w:bidi="zxx"/>
              </w:rPr>
              <w:t>Stockage bureautique conservé</w:t>
            </w:r>
          </w:p>
        </w:tc>
        <w:tc>
          <w:tcPr>
            <w:tcW w:w="65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rpsdetexte"/>
              <w:widowControl w:val="false"/>
              <w:bidi w:val="0"/>
              <w:spacing w:before="0" w:after="119"/>
              <w:jc w:val="both"/>
              <w:rPr>
                <w:rFonts w:ascii="Arial" w:hAnsi="Arial" w:eastAsia="Arial-BoldMT" w:cs="Arial"/>
                <w:sz w:val="22"/>
                <w:szCs w:val="22"/>
                <w:lang w:val="fr-FR" w:eastAsia="zxx" w:bidi="zxx"/>
              </w:rPr>
            </w:pPr>
            <w:r>
              <w:rPr>
                <w:rFonts w:eastAsia="Arial-BoldMT" w:cs="Arial" w:ascii="Arial" w:hAnsi="Arial"/>
                <w:sz w:val="22"/>
                <w:szCs w:val="22"/>
                <w:lang w:val="fr-FR" w:eastAsia="zxx" w:bidi="zxx"/>
              </w:rPr>
              <w:t>xx Go concernant dossiers xxx stockés dans l’ordinateur de xxx</w:t>
            </w:r>
          </w:p>
        </w:tc>
      </w:tr>
      <w:tr>
        <w:trPr/>
        <w:tc>
          <w:tcPr>
            <w:tcW w:w="311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rpsdetexte"/>
              <w:widowControl w:val="false"/>
              <w:bidi w:val="0"/>
              <w:spacing w:before="0" w:after="120"/>
              <w:jc w:val="both"/>
              <w:rPr>
                <w:rFonts w:ascii="Arial" w:hAnsi="Arial" w:eastAsia="Arial-BoldMT" w:cs="Arial"/>
                <w:b/>
                <w:b/>
                <w:bCs/>
                <w:sz w:val="22"/>
                <w:szCs w:val="22"/>
                <w:lang w:val="fr-FR" w:eastAsia="zxx" w:bidi="zxx"/>
              </w:rPr>
            </w:pPr>
            <w:r>
              <w:rPr>
                <w:rFonts w:eastAsia="Arial-BoldMT" w:cs="Arial" w:ascii="Arial" w:hAnsi="Arial"/>
                <w:b/>
                <w:bCs/>
                <w:sz w:val="22"/>
                <w:szCs w:val="22"/>
                <w:lang w:val="fr-FR" w:eastAsia="zxx" w:bidi="zxx"/>
              </w:rPr>
              <w:t>Accroissement</w:t>
            </w:r>
          </w:p>
        </w:tc>
        <w:tc>
          <w:tcPr>
            <w:tcW w:w="65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rpsdetexte"/>
              <w:widowControl w:val="false"/>
              <w:bidi w:val="0"/>
              <w:spacing w:before="0" w:after="119"/>
              <w:jc w:val="both"/>
              <w:rPr>
                <w:rFonts w:ascii="Arial" w:hAnsi="Arial" w:eastAsia="Arial-BoldMT" w:cs="Arial"/>
                <w:sz w:val="22"/>
                <w:szCs w:val="22"/>
                <w:lang w:val="fr-FR" w:eastAsia="zxx" w:bidi="zxx"/>
              </w:rPr>
            </w:pPr>
            <w:r>
              <w:rPr>
                <w:rFonts w:eastAsia="Arial-BoldMT" w:cs="Arial" w:ascii="Arial" w:hAnsi="Arial"/>
                <w:sz w:val="22"/>
                <w:szCs w:val="22"/>
                <w:lang w:val="fr-FR" w:eastAsia="zxx" w:bidi="zxx"/>
              </w:rPr>
              <w:t>Fonds clos.</w:t>
            </w:r>
          </w:p>
        </w:tc>
      </w:tr>
      <w:tr>
        <w:trPr/>
        <w:tc>
          <w:tcPr>
            <w:tcW w:w="311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rpsdetexte"/>
              <w:widowControl w:val="false"/>
              <w:bidi w:val="0"/>
              <w:spacing w:before="0" w:after="120"/>
              <w:jc w:val="both"/>
              <w:rPr>
                <w:rFonts w:ascii="Arial" w:hAnsi="Arial" w:eastAsia="Arial-BoldMT" w:cs="Arial-BoldMT"/>
                <w:b/>
                <w:b/>
                <w:bCs/>
                <w:sz w:val="22"/>
                <w:szCs w:val="22"/>
              </w:rPr>
            </w:pPr>
            <w:r>
              <w:rPr>
                <w:rFonts w:eastAsia="Arial-BoldMT" w:cs="Arial-BoldMT" w:ascii="Arial" w:hAnsi="Arial"/>
                <w:b/>
                <w:bCs/>
                <w:sz w:val="22"/>
                <w:szCs w:val="22"/>
              </w:rPr>
              <w:t>Mode de classement et état de conservation.</w:t>
            </w:r>
          </w:p>
        </w:tc>
        <w:tc>
          <w:tcPr>
            <w:tcW w:w="65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rpsdetexte"/>
              <w:widowControl w:val="false"/>
              <w:bidi w:val="0"/>
              <w:spacing w:before="0" w:after="119"/>
              <w:jc w:val="both"/>
              <w:rPr>
                <w:rFonts w:ascii="Arial" w:hAnsi="Arial" w:eastAsia="Arial-BoldMT" w:cs="Arial-BoldMT"/>
                <w:sz w:val="22"/>
                <w:szCs w:val="22"/>
              </w:rPr>
            </w:pPr>
            <w:r>
              <w:rPr>
                <w:rFonts w:eastAsia="Arial-BoldMT" w:cs="Arial-BoldMT" w:ascii="Arial" w:hAnsi="Arial"/>
                <w:sz w:val="22"/>
                <w:szCs w:val="22"/>
              </w:rPr>
              <w:t>Le fonds relatif aux fonctions de Prénom Niom se présente sous la forme de dossiers et nécessite un conditionnement en boite. Comme susmentionné, le second fonds relatif à ses travaux de recherche dispose d'un conditionnement adapté, mais nécessite un important travail de tri et de classement en raison de sa nature de vrac.</w:t>
            </w:r>
          </w:p>
          <w:p>
            <w:pPr>
              <w:pStyle w:val="Corpsdetexte"/>
              <w:widowControl w:val="false"/>
              <w:bidi w:val="0"/>
              <w:spacing w:before="0" w:after="119"/>
              <w:jc w:val="both"/>
              <w:rPr>
                <w:rFonts w:ascii="Arial" w:hAnsi="Arial" w:eastAsia="Arial-BoldMT" w:cs="Arial-BoldMT"/>
                <w:sz w:val="22"/>
                <w:szCs w:val="22"/>
              </w:rPr>
            </w:pPr>
            <w:r>
              <w:rPr>
                <w:rFonts w:eastAsia="Arial-BoldMT" w:cs="Arial-BoldMT" w:ascii="Arial" w:hAnsi="Arial"/>
                <w:sz w:val="22"/>
                <w:szCs w:val="22"/>
              </w:rPr>
              <w:t xml:space="preserve">L'ensemble des archives est en bon état et se trouve dans un environnement relativement sain. </w:t>
            </w:r>
          </w:p>
        </w:tc>
      </w:tr>
      <w:tr>
        <w:trPr/>
        <w:tc>
          <w:tcPr>
            <w:tcW w:w="311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rpsdetexte"/>
              <w:widowControl w:val="false"/>
              <w:bidi w:val="0"/>
              <w:spacing w:before="0" w:after="120"/>
              <w:jc w:val="left"/>
              <w:rPr>
                <w:rFonts w:ascii="Arial" w:hAnsi="Arial" w:eastAsia="Arial-BoldMT" w:cs="Arial-BoldMT"/>
                <w:sz w:val="22"/>
                <w:szCs w:val="22"/>
              </w:rPr>
            </w:pPr>
            <w:r>
              <w:rPr>
                <w:rStyle w:val="Strong"/>
                <w:rFonts w:eastAsia="Arial-BoldMT" w:cs="Arial" w:ascii="Arial" w:hAnsi="Arial"/>
                <w:b/>
                <w:bCs/>
                <w:sz w:val="22"/>
                <w:szCs w:val="22"/>
                <w:lang w:val="fr-FR" w:eastAsia="zxx" w:bidi="zxx"/>
              </w:rPr>
              <w:t>Localisation physique</w:t>
            </w:r>
          </w:p>
        </w:tc>
        <w:tc>
          <w:tcPr>
            <w:tcW w:w="65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bidi w:val="0"/>
              <w:jc w:val="left"/>
              <w:rPr>
                <w:rFonts w:ascii="Arial" w:hAnsi="Arial" w:eastAsia="Arial-BoldMT" w:cs="Arial-BoldMT"/>
                <w:sz w:val="22"/>
                <w:szCs w:val="22"/>
              </w:rPr>
            </w:pPr>
            <w:r>
              <w:rPr>
                <w:rStyle w:val="Strong"/>
                <w:rFonts w:eastAsia="Arial-BoldMT" w:cs="Arial" w:ascii="Arial" w:hAnsi="Arial"/>
                <w:b w:val="false"/>
                <w:bCs w:val="false"/>
                <w:sz w:val="22"/>
                <w:szCs w:val="22"/>
                <w:lang w:val="fr-FR" w:eastAsia="zxx" w:bidi="zxx"/>
              </w:rPr>
              <w:t>Adresse du lieu de stockage</w:t>
            </w:r>
          </w:p>
        </w:tc>
      </w:tr>
      <w:tr>
        <w:trPr/>
        <w:tc>
          <w:tcPr>
            <w:tcW w:w="311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rpsdetexte"/>
              <w:widowControl w:val="false"/>
              <w:bidi w:val="0"/>
              <w:spacing w:before="0" w:after="120"/>
              <w:jc w:val="left"/>
              <w:rPr>
                <w:rFonts w:ascii="Arial" w:hAnsi="Arial" w:eastAsia="Arial-BoldMT" w:cs="Arial-BoldMT"/>
                <w:b w:val="false"/>
                <w:b w:val="false"/>
                <w:bCs w:val="false"/>
                <w:sz w:val="22"/>
                <w:szCs w:val="22"/>
                <w:lang w:val="fr-FR" w:eastAsia="zxx" w:bidi="zxx"/>
              </w:rPr>
            </w:pPr>
            <w:r>
              <w:rPr>
                <w:rStyle w:val="Strong"/>
                <w:rFonts w:eastAsia="Arial-BoldMT" w:cs="Arial" w:ascii="Arial" w:hAnsi="Arial"/>
                <w:b/>
                <w:bCs/>
                <w:color w:val="000000"/>
                <w:sz w:val="22"/>
                <w:szCs w:val="22"/>
                <w:lang w:val="fr-FR" w:eastAsia="zxx" w:bidi="zxx"/>
              </w:rPr>
              <w:t>Modalités d'accès</w:t>
            </w:r>
          </w:p>
        </w:tc>
        <w:tc>
          <w:tcPr>
            <w:tcW w:w="65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rpsdetexte"/>
              <w:widowControl w:val="false"/>
              <w:bidi w:val="0"/>
              <w:spacing w:before="0" w:after="119"/>
              <w:jc w:val="left"/>
              <w:rPr>
                <w:rFonts w:ascii="Arial" w:hAnsi="Arial"/>
                <w:sz w:val="22"/>
                <w:szCs w:val="22"/>
                <w:lang w:val="fr-FR" w:eastAsia="zxx" w:bidi="zxx"/>
              </w:rPr>
            </w:pPr>
            <w:r>
              <w:rPr>
                <w:rFonts w:ascii="Arial" w:hAnsi="Arial"/>
                <w:sz w:val="22"/>
                <w:szCs w:val="22"/>
                <w:lang w:val="fr-FR" w:eastAsia="zxx" w:bidi="zxx"/>
              </w:rPr>
              <w:t>Prénom Nom</w:t>
            </w:r>
          </w:p>
          <w:p>
            <w:pPr>
              <w:pStyle w:val="Corpsdetexte"/>
              <w:widowControl w:val="false"/>
              <w:bidi w:val="0"/>
              <w:spacing w:before="0" w:after="119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val="fr-FR" w:eastAsia="zxx" w:bidi="zxx"/>
              </w:rPr>
              <w:t>Tél. xxxxxxxxx</w:t>
            </w:r>
          </w:p>
          <w:p>
            <w:pPr>
              <w:pStyle w:val="Corpsdetexte"/>
              <w:widowControl w:val="false"/>
              <w:bidi w:val="0"/>
              <w:spacing w:before="0" w:after="119"/>
              <w:jc w:val="left"/>
              <w:rPr>
                <w:rFonts w:ascii="Arial" w:hAnsi="Arial"/>
                <w:sz w:val="22"/>
                <w:szCs w:val="22"/>
                <w:lang w:val="fr-FR" w:eastAsia="zxx" w:bidi="zxx"/>
              </w:rPr>
            </w:pPr>
            <w:r>
              <w:rPr>
                <w:rFonts w:ascii="Arial" w:hAnsi="Arial"/>
                <w:sz w:val="22"/>
                <w:szCs w:val="22"/>
                <w:lang w:val="fr-FR" w:eastAsia="zxx" w:bidi="zxx"/>
              </w:rPr>
              <w:t>Mél : xxxx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FF"/>
                <w:sz w:val="22"/>
                <w:szCs w:val="22"/>
                <w:u w:val="single"/>
                <w:em w:val="none"/>
                <w:lang w:val="fr-FR" w:eastAsia="zxx" w:bidi="zxx"/>
              </w:rPr>
              <w:t>@xxxx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34" w:right="1134" w:gutter="0" w:header="1134" w:top="1693" w:footer="1134" w:bottom="164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bidi w:val="0"/>
      <w:jc w:val="left"/>
      <w:rPr>
        <w:rFonts w:ascii="Arial" w:hAnsi="Arial"/>
        <w:i/>
        <w:i/>
        <w:iCs/>
        <w:sz w:val="20"/>
        <w:szCs w:val="20"/>
      </w:rPr>
    </w:pPr>
    <w:r>
      <w:rPr>
        <w:rFonts w:ascii="Arial" w:hAnsi="Arial"/>
        <w:i/>
        <w:iCs/>
        <w:sz w:val="20"/>
        <w:szCs w:val="20"/>
      </w:rPr>
      <w:t>AHPNE</w:t>
      <w:tab/>
    </w:r>
    <w:r>
      <w:rPr>
        <w:rFonts w:ascii="Arial" w:hAnsi="Arial"/>
        <w:i/>
        <w:iCs/>
        <w:sz w:val="20"/>
        <w:szCs w:val="20"/>
      </w:rPr>
      <w:fldChar w:fldCharType="begin" w:fldLock="true"/>
    </w:r>
    <w:r>
      <w:rPr>
        <w:sz w:val="20"/>
        <w:i/>
        <w:szCs w:val="20"/>
        <w:iCs/>
        <w:rFonts w:ascii="Arial" w:hAnsi="Arial"/>
      </w:rPr>
      <w:instrText xml:space="preserve"> DATE \@"dd\/MM\/yy" </w:instrText>
    </w:r>
    <w:r>
      <w:rPr>
        <w:sz w:val="20"/>
        <w:i/>
        <w:szCs w:val="20"/>
        <w:iCs/>
        <w:rFonts w:ascii="Arial" w:hAnsi="Arial"/>
      </w:rPr>
      <w:fldChar w:fldCharType="separate"/>
    </w:r>
    <w:r>
      <w:rPr>
        <w:sz w:val="20"/>
        <w:i/>
        <w:szCs w:val="20"/>
        <w:iCs/>
        <w:rFonts w:ascii="Arial" w:hAnsi="Arial"/>
      </w:rPr>
      <w:t>25/10/18</w:t>
    </w:r>
    <w:r>
      <w:rPr>
        <w:sz w:val="20"/>
        <w:i/>
        <w:szCs w:val="20"/>
        <w:iCs/>
        <w:rFonts w:ascii="Arial" w:hAnsi="Arial"/>
      </w:rPr>
      <w:fldChar w:fldCharType="end"/>
    </w:r>
    <w:r>
      <w:rPr>
        <w:rFonts w:ascii="Arial" w:hAnsi="Arial"/>
        <w:i/>
        <w:iCs/>
        <w:sz w:val="20"/>
        <w:szCs w:val="20"/>
      </w:rPr>
      <w:tab/>
      <w:t xml:space="preserve">page </w:t>
    </w:r>
    <w:r>
      <w:rPr>
        <w:rFonts w:ascii="Arial" w:hAnsi="Arial"/>
        <w:i/>
        <w:iCs/>
        <w:sz w:val="20"/>
        <w:szCs w:val="20"/>
      </w:rPr>
      <w:fldChar w:fldCharType="begin"/>
    </w:r>
    <w:r>
      <w:rPr>
        <w:sz w:val="20"/>
        <w:i/>
        <w:szCs w:val="20"/>
        <w:iCs/>
        <w:rFonts w:ascii="Arial" w:hAnsi="Arial"/>
      </w:rPr>
      <w:instrText xml:space="preserve"> PAGE </w:instrText>
    </w:r>
    <w:r>
      <w:rPr>
        <w:sz w:val="20"/>
        <w:i/>
        <w:szCs w:val="20"/>
        <w:iCs/>
        <w:rFonts w:ascii="Arial" w:hAnsi="Arial"/>
      </w:rPr>
      <w:fldChar w:fldCharType="separate"/>
    </w:r>
    <w:r>
      <w:rPr>
        <w:sz w:val="20"/>
        <w:i/>
        <w:szCs w:val="20"/>
        <w:iCs/>
        <w:rFonts w:ascii="Arial" w:hAnsi="Arial"/>
      </w:rPr>
      <w:t>2</w:t>
    </w:r>
    <w:r>
      <w:rPr>
        <w:sz w:val="20"/>
        <w:i/>
        <w:szCs w:val="20"/>
        <w:iCs/>
        <w:rFonts w:ascii="Arial" w:hAnsi="Arial"/>
      </w:rPr>
      <w:fldChar w:fldCharType="end"/>
    </w:r>
    <w:r>
      <w:rPr>
        <w:rFonts w:ascii="Arial" w:hAnsi="Arial"/>
        <w:i/>
        <w:iCs/>
        <w:sz w:val="20"/>
        <w:szCs w:val="20"/>
      </w:rPr>
      <w:t>/</w:t>
    </w:r>
    <w:r>
      <w:rPr>
        <w:rFonts w:ascii="Arial" w:hAnsi="Arial"/>
        <w:i/>
        <w:iCs/>
        <w:sz w:val="20"/>
        <w:szCs w:val="20"/>
      </w:rPr>
      <w:fldChar w:fldCharType="begin"/>
    </w:r>
    <w:r>
      <w:rPr>
        <w:sz w:val="20"/>
        <w:i/>
        <w:szCs w:val="20"/>
        <w:iCs/>
        <w:rFonts w:ascii="Arial" w:hAnsi="Arial"/>
      </w:rPr>
      <w:instrText xml:space="preserve"> NUMPAGES </w:instrText>
    </w:r>
    <w:r>
      <w:rPr>
        <w:sz w:val="20"/>
        <w:i/>
        <w:szCs w:val="20"/>
        <w:iCs/>
        <w:rFonts w:ascii="Arial" w:hAnsi="Arial"/>
      </w:rPr>
      <w:fldChar w:fldCharType="separate"/>
    </w:r>
    <w:r>
      <w:rPr>
        <w:sz w:val="20"/>
        <w:i/>
        <w:szCs w:val="20"/>
        <w:iCs/>
        <w:rFonts w:ascii="Arial" w:hAnsi="Arial"/>
      </w:rPr>
      <w:t>2</w:t>
    </w:r>
    <w:r>
      <w:rPr>
        <w:sz w:val="20"/>
        <w:i/>
        <w:szCs w:val="20"/>
        <w:iCs/>
        <w:rFonts w:ascii="Arial" w:hAnsi="Arial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bidi w:val="0"/>
      <w:jc w:val="center"/>
      <w:rPr>
        <w:rFonts w:ascii="Arial" w:hAnsi="Arial"/>
        <w:b/>
        <w:b/>
        <w:bCs/>
        <w:lang w:val="fr-FR" w:eastAsia="zxx" w:bidi="zxx"/>
      </w:rPr>
    </w:pPr>
    <w:r>
      <w:rPr>
        <w:rFonts w:ascii="Arial" w:hAnsi="Arial"/>
        <w:b/>
        <w:bCs/>
        <w:lang w:val="fr-FR" w:eastAsia="zxx" w:bidi="zxx"/>
      </w:rPr>
      <w:t>Fonds Prénom Nom : inventaire d’archives type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6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ndale Sans UI" w:cs="Tahoma"/>
        <w:kern w:val="2"/>
        <w:sz w:val="24"/>
        <w:szCs w:val="24"/>
        <w:lang w:val="de-DE" w:eastAsia="ja-JP" w:bidi="fa-IR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Andale Sans UI" w:cs="Tahoma"/>
      <w:color w:val="auto"/>
      <w:kern w:val="2"/>
      <w:sz w:val="24"/>
      <w:szCs w:val="24"/>
      <w:lang w:val="zxx" w:eastAsia="zxx" w:bidi="zxx"/>
    </w:rPr>
  </w:style>
  <w:style w:type="character" w:styleId="Strong">
    <w:name w:val="Strong"/>
    <w:qFormat/>
    <w:rPr>
      <w:b/>
      <w:bCs/>
    </w:rPr>
  </w:style>
  <w:style w:type="character" w:styleId="LienInternet">
    <w:name w:val="Hyperlink"/>
    <w:rPr>
      <w:color w:val="000080"/>
      <w:u w:val="single"/>
      <w:lang w:val="zxx" w:eastAsia="zxx" w:bidi="zxx"/>
    </w:rPr>
  </w:style>
  <w:style w:type="character" w:styleId="LienInternetvisit">
    <w:name w:val="FollowedHyperlink"/>
    <w:rPr>
      <w:color w:val="800000"/>
      <w:u w:val="single"/>
      <w:lang w:val="zxx" w:eastAsia="zxx" w:bidi="zxx"/>
    </w:rPr>
  </w:style>
  <w:style w:type="character" w:styleId="Caractresdenotedebasdepage">
    <w:name w:val="Caractères de note de bas de page"/>
    <w:qFormat/>
    <w:rPr/>
  </w:style>
  <w:style w:type="character" w:styleId="Ancredenotedebasdepage">
    <w:name w:val="Footnote Reference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Puces">
    <w:name w:val="Puces"/>
    <w:qFormat/>
    <w:rPr>
      <w:rFonts w:ascii="OpenSymbol" w:hAnsi="OpenSymbol" w:eastAsia="OpenSymbol" w:cs="OpenSymbol"/>
    </w:rPr>
  </w:style>
  <w:style w:type="character" w:styleId="Numrotationdelignes">
    <w:name w:val="Line Number"/>
    <w:rPr/>
  </w:style>
  <w:style w:type="character" w:styleId="Ancredenotedefin">
    <w:name w:val="Endnote Reference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Caractresdenotedefin">
    <w:name w:val="Caractères de note de fin"/>
    <w:qFormat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Arial" w:hAnsi="Arial" w:eastAsia="Andale Sans UI" w:cs="Tahoma"/>
      <w:sz w:val="28"/>
      <w:szCs w:val="28"/>
    </w:rPr>
  </w:style>
  <w:style w:type="paragraph" w:styleId="Corpsdetexte">
    <w:name w:val="Body Text"/>
    <w:basedOn w:val="Normal"/>
    <w:pPr>
      <w:spacing w:before="0" w:after="120"/>
    </w:pPr>
    <w:rPr/>
  </w:style>
  <w:style w:type="paragraph" w:styleId="Liste">
    <w:name w:val="List"/>
    <w:basedOn w:val="Corpsdetexte"/>
    <w:pPr/>
    <w:rPr>
      <w:rFonts w:cs="Tahoma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Tahoma"/>
    </w:rPr>
  </w:style>
  <w:style w:type="paragraph" w:styleId="Contenudetableau">
    <w:name w:val="Contenu de tableau"/>
    <w:basedOn w:val="Normal"/>
    <w:qFormat/>
    <w:pPr>
      <w:suppressLineNumbers/>
    </w:pPr>
    <w:rPr/>
  </w:style>
  <w:style w:type="paragraph" w:styleId="Notedebasdepage">
    <w:name w:val="Footnote Text"/>
    <w:basedOn w:val="Normal"/>
    <w:pPr>
      <w:suppressLineNumbers/>
      <w:ind w:left="283" w:right="0" w:hanging="283"/>
    </w:pPr>
    <w:rPr>
      <w:sz w:val="20"/>
      <w:szCs w:val="20"/>
    </w:rPr>
  </w:style>
  <w:style w:type="paragraph" w:styleId="Contenudeliste">
    <w:name w:val="Contenu de liste"/>
    <w:basedOn w:val="Normal"/>
    <w:qFormat/>
    <w:pPr>
      <w:ind w:left="567" w:right="0" w:hanging="0"/>
    </w:pPr>
    <w:rPr/>
  </w:style>
  <w:style w:type="paragraph" w:styleId="Enttedeliste">
    <w:name w:val="En-tête de liste"/>
    <w:basedOn w:val="Normal"/>
    <w:next w:val="Contenudeliste"/>
    <w:qFormat/>
    <w:pPr>
      <w:ind w:left="0" w:right="0" w:hanging="0"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6"/>
        <w:tab w:val="center" w:pos="4819" w:leader="none"/>
        <w:tab w:val="right" w:pos="9638" w:leader="none"/>
      </w:tabs>
    </w:pPr>
    <w:rPr/>
  </w:style>
  <w:style w:type="paragraph" w:styleId="Entte">
    <w:name w:val="Header"/>
    <w:basedOn w:val="Normal"/>
    <w:pPr>
      <w:suppressLineNumbers/>
      <w:tabs>
        <w:tab w:val="clear" w:pos="706"/>
        <w:tab w:val="center" w:pos="4818" w:leader="none"/>
        <w:tab w:val="right" w:pos="9637" w:leader="none"/>
      </w:tabs>
    </w:pPr>
    <w:rPr/>
  </w:style>
  <w:style w:type="paragraph" w:styleId="Pieddepage">
    <w:name w:val="Footer"/>
    <w:basedOn w:val="Normal"/>
    <w:pPr>
      <w:suppressLineNumbers/>
      <w:tabs>
        <w:tab w:val="clear" w:pos="706"/>
        <w:tab w:val="center" w:pos="4818" w:leader="none"/>
        <w:tab w:val="right" w:pos="9637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1534</TotalTime>
  <Application>LibreOffice/7.4.2.3$Windows_X86_64 LibreOffice_project/382eef1f22670f7f4118c8c2dd222ec7ad009daf</Application>
  <AppVersion>15.0000</AppVersion>
  <Pages>2</Pages>
  <Words>447</Words>
  <Characters>2495</Characters>
  <CharactersWithSpaces>2865</CharactersWithSpaces>
  <Paragraphs>76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2009-04-16T11:32:02Z</dcterms:created>
  <dc:creator/>
  <dc:description/>
  <dc:language>fr-FR</dc:language>
  <cp:lastModifiedBy/>
  <dcterms:modified xsi:type="dcterms:W3CDTF">2024-03-18T09:13:01Z</dcterms:modified>
  <cp:revision>58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